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1FDF99" w14:textId="77777777" w:rsidR="0031788E" w:rsidRPr="001F53DD" w:rsidRDefault="0031788E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28"/>
          <w:szCs w:val="20"/>
          <w:lang w:eastAsia="en-US"/>
        </w:rPr>
      </w:pPr>
    </w:p>
    <w:p w14:paraId="1914222F" w14:textId="060ED889" w:rsidR="0031788E" w:rsidRPr="00F85BE0" w:rsidRDefault="00AB2A8F" w:rsidP="00F85BE0">
      <w:pPr>
        <w:shd w:val="clear" w:color="auto" w:fill="FFFFFF"/>
        <w:spacing w:after="100" w:line="276" w:lineRule="auto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</w:pPr>
      <w:r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t>Appel de projets conjoints Canada</w:t>
      </w:r>
      <w:r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noBreakHyphen/>
        <w:t xml:space="preserve">Allemagne </w:t>
      </w:r>
      <w:r w:rsidR="00F85BE0"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br/>
      </w:r>
      <w:r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t>sur les technologies de l</w:t>
      </w:r>
      <w:r w:rsidR="00DF0B49"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t>’</w:t>
      </w:r>
      <w:r w:rsidRP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t>hydrogène</w:t>
      </w:r>
      <w:r w:rsidR="00F85BE0">
        <w:rPr>
          <w:rFonts w:ascii="Arial" w:eastAsia="Times New Roman" w:hAnsi="Arial" w:cs="Arial"/>
          <w:b/>
          <w:bCs/>
          <w:kern w:val="36"/>
          <w:sz w:val="30"/>
          <w:szCs w:val="30"/>
          <w:lang w:val="fr-CA"/>
        </w:rPr>
        <w:br/>
      </w:r>
      <w:r w:rsidR="00153BD2" w:rsidRPr="006D4E7C">
        <w:rPr>
          <w:rFonts w:ascii="Arial" w:hAnsi="Arial" w:cs="Arial"/>
          <w:b/>
          <w:sz w:val="52"/>
          <w:szCs w:val="44"/>
          <w:lang w:val="fr-CA" w:eastAsia="en-US"/>
        </w:rPr>
        <w:t>Gabarit de la proposition</w:t>
      </w:r>
    </w:p>
    <w:p w14:paraId="34701734" w14:textId="090CE17B" w:rsidR="0031788E" w:rsidRDefault="0031788E" w:rsidP="00CC6FC7">
      <w:pPr>
        <w:spacing w:line="276" w:lineRule="auto"/>
        <w:rPr>
          <w:rFonts w:ascii="Arial" w:hAnsi="Arial" w:cs="Arial"/>
          <w:sz w:val="20"/>
          <w:szCs w:val="21"/>
          <w:highlight w:val="yellow"/>
          <w:lang w:val="fr-CA" w:eastAsia="en-US"/>
        </w:rPr>
      </w:pPr>
    </w:p>
    <w:p w14:paraId="4E32F1AB" w14:textId="0FE217BA" w:rsidR="00F85BE0" w:rsidRDefault="00F85BE0" w:rsidP="00CC6FC7">
      <w:pPr>
        <w:spacing w:line="276" w:lineRule="auto"/>
        <w:rPr>
          <w:rFonts w:ascii="Arial" w:hAnsi="Arial" w:cs="Arial"/>
          <w:sz w:val="20"/>
          <w:szCs w:val="21"/>
          <w:highlight w:val="yellow"/>
          <w:lang w:val="fr-CA" w:eastAsia="en-US"/>
        </w:rPr>
      </w:pPr>
    </w:p>
    <w:p w14:paraId="6FB4F34A" w14:textId="77777777" w:rsidR="00F85BE0" w:rsidRPr="001F53DD" w:rsidRDefault="00F85BE0" w:rsidP="00CC6FC7">
      <w:pPr>
        <w:spacing w:line="276" w:lineRule="auto"/>
        <w:rPr>
          <w:rFonts w:ascii="Arial" w:hAnsi="Arial" w:cs="Arial"/>
          <w:sz w:val="20"/>
          <w:szCs w:val="21"/>
          <w:highlight w:val="yellow"/>
          <w:lang w:val="fr-CA" w:eastAsia="en-US"/>
        </w:rPr>
      </w:pPr>
    </w:p>
    <w:p w14:paraId="4B36ED39" w14:textId="77777777" w:rsidR="0031788E" w:rsidRPr="001F53DD" w:rsidRDefault="0031788E" w:rsidP="00CC6FC7">
      <w:pPr>
        <w:spacing w:line="276" w:lineRule="auto"/>
        <w:rPr>
          <w:rFonts w:ascii="Arial" w:hAnsi="Arial" w:cs="Arial"/>
          <w:sz w:val="20"/>
          <w:szCs w:val="21"/>
          <w:highlight w:val="yellow"/>
          <w:lang w:val="fr-CA" w:eastAsia="en-US"/>
        </w:rPr>
      </w:pPr>
    </w:p>
    <w:p w14:paraId="15377A8D" w14:textId="77777777" w:rsidR="0031788E" w:rsidRPr="00F85BE0" w:rsidRDefault="00153BD2" w:rsidP="00153BD2">
      <w:pPr>
        <w:spacing w:before="400" w:after="0" w:line="276" w:lineRule="auto"/>
        <w:outlineLvl w:val="1"/>
        <w:rPr>
          <w:rFonts w:ascii="Arial" w:hAnsi="Arial" w:cs="Arial"/>
          <w:b/>
          <w:sz w:val="28"/>
          <w:szCs w:val="44"/>
          <w:lang w:val="fr-CA" w:eastAsia="en-US"/>
        </w:rPr>
      </w:pPr>
      <w:r w:rsidRPr="00F85BE0">
        <w:rPr>
          <w:rFonts w:ascii="Arial" w:hAnsi="Arial" w:cs="Arial"/>
          <w:b/>
          <w:sz w:val="28"/>
          <w:szCs w:val="44"/>
          <w:lang w:val="fr-CA" w:eastAsia="en-US"/>
        </w:rPr>
        <w:t>Instructions générales</w:t>
      </w:r>
      <w:r w:rsidR="00E6336F" w:rsidRPr="00F85BE0">
        <w:rPr>
          <w:rFonts w:ascii="Arial" w:hAnsi="Arial" w:cs="Arial"/>
          <w:sz w:val="28"/>
          <w:szCs w:val="44"/>
          <w:lang w:val="fr-CA" w:eastAsia="en-US"/>
        </w:rPr>
        <w:t> </w:t>
      </w:r>
      <w:r w:rsidRPr="00F85BE0">
        <w:rPr>
          <w:rFonts w:ascii="Arial" w:hAnsi="Arial" w:cs="Arial"/>
          <w:b/>
          <w:sz w:val="28"/>
          <w:szCs w:val="44"/>
          <w:lang w:val="fr-CA" w:eastAsia="en-US"/>
        </w:rPr>
        <w:t>:</w:t>
      </w:r>
    </w:p>
    <w:p w14:paraId="0C653AB5" w14:textId="22F19E3F" w:rsidR="0031788E" w:rsidRPr="001F53DD" w:rsidRDefault="00153BD2" w:rsidP="00153BD2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sz w:val="20"/>
          <w:szCs w:val="20"/>
          <w:lang w:val="fr-CA" w:eastAsia="en-US"/>
        </w:rPr>
      </w:pP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Insérez vos réponses dans les sections </w:t>
      </w:r>
      <w:r w:rsidRPr="00F85BE0">
        <w:rPr>
          <w:rFonts w:ascii="Arial" w:hAnsi="Arial" w:cs="Arial"/>
          <w:b w:val="0"/>
          <w:caps w:val="0"/>
          <w:sz w:val="20"/>
          <w:szCs w:val="20"/>
          <w:highlight w:val="lightGray"/>
          <w:lang w:val="fr-CA" w:eastAsia="en-US"/>
        </w:rPr>
        <w:t>INSÉREZ ICI VOS RÉPONSES</w:t>
      </w:r>
      <w:r w:rsidR="007B6B89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,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en prenant soin de traiter chacun des éléments mentionnés dans l</w:t>
      </w:r>
      <w:r w:rsidR="00240014"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a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liste à puces.</w:t>
      </w:r>
      <w:r w:rsidR="00E17432"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Vous </w:t>
      </w:r>
      <w:r w:rsidR="00CF495C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devriez 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vous </w:t>
      </w:r>
      <w:r w:rsidR="00CF495C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baser sur le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nombre de pages suggéré pour chacune des rubriques tel qu</w:t>
      </w:r>
      <w:r w:rsidR="00DF0B49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’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il est indiqué dans les </w:t>
      </w:r>
      <w:hyperlink r:id="rId8" w:anchor="proposition" w:history="1">
        <w:r w:rsidR="00240014" w:rsidRPr="009564E7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fr-CA" w:eastAsia="en-US"/>
          </w:rPr>
          <w:t>i</w:t>
        </w:r>
        <w:r w:rsidRPr="009564E7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fr-CA" w:eastAsia="en-US"/>
          </w:rPr>
          <w:t>nstructions relatives à la présentation des demandes</w:t>
        </w:r>
      </w:hyperlink>
      <w:bookmarkStart w:id="0" w:name="_GoBack"/>
      <w:bookmarkEnd w:id="0"/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.</w:t>
      </w:r>
      <w:r w:rsidR="003736F2" w:rsidRPr="001F53DD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fr-CA" w:eastAsia="en-US"/>
        </w:rPr>
        <w:t xml:space="preserve"> </w:t>
      </w:r>
      <w:r w:rsidRPr="001F53DD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fr-CA" w:eastAsia="en-US"/>
        </w:rPr>
        <w:t>Vous ne devez pas dépasser le nombre maxim</w:t>
      </w:r>
      <w:r w:rsidR="00D60C76" w:rsidRPr="001F53DD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fr-CA" w:eastAsia="en-US"/>
        </w:rPr>
        <w:t>um</w:t>
      </w:r>
      <w:r w:rsidRPr="001F53DD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fr-CA" w:eastAsia="en-US"/>
        </w:rPr>
        <w:t xml:space="preserve"> de pages.</w:t>
      </w:r>
      <w:r w:rsidR="00E17432"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</w:t>
      </w:r>
    </w:p>
    <w:p w14:paraId="2289F02C" w14:textId="77777777" w:rsidR="0031788E" w:rsidRPr="001F53DD" w:rsidRDefault="00153BD2" w:rsidP="00C74FAB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sz w:val="20"/>
          <w:szCs w:val="20"/>
          <w:lang w:val="fr-CA" w:eastAsia="en-US"/>
        </w:rPr>
      </w:pP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Ne modifiez ni le texte du gabarit ni la présentation (police et taille des caractères, marges et interligne</w:t>
      </w:r>
      <w:r w:rsidR="000C3A9A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s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).</w:t>
      </w:r>
      <w:r w:rsidR="00E17432"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</w:t>
      </w:r>
    </w:p>
    <w:p w14:paraId="20CF873A" w14:textId="77777777" w:rsidR="0031788E" w:rsidRPr="001F53DD" w:rsidRDefault="00153BD2" w:rsidP="00153BD2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sz w:val="20"/>
          <w:szCs w:val="20"/>
          <w:lang w:val="fr-CA" w:eastAsia="en-US"/>
        </w:rPr>
      </w:pP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Vous pouvez insérer des figures et des tableaux.</w:t>
      </w:r>
    </w:p>
    <w:p w14:paraId="54837B3C" w14:textId="77777777" w:rsidR="0031788E" w:rsidRPr="001F53DD" w:rsidRDefault="00153BD2" w:rsidP="00153BD2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sz w:val="20"/>
          <w:szCs w:val="20"/>
          <w:lang w:val="fr-CA" w:eastAsia="en-US"/>
        </w:rPr>
      </w:pP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Ne </w:t>
      </w:r>
      <w:r w:rsidR="00C74FAB"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joign</w:t>
      </w:r>
      <w:r w:rsidRPr="001F53DD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>ez pas la présente page couverture.</w:t>
      </w:r>
    </w:p>
    <w:p w14:paraId="531B8B5B" w14:textId="77777777" w:rsidR="00C42D98" w:rsidRPr="001F53DD" w:rsidRDefault="00C42D98" w:rsidP="00CC6FC7">
      <w:pPr>
        <w:rPr>
          <w:b/>
          <w:caps/>
          <w:lang w:val="fr-CA" w:eastAsia="en-US"/>
        </w:rPr>
        <w:sectPr w:rsidR="00C42D98" w:rsidRPr="001F53DD" w:rsidSect="00CC6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62BE04BD" w14:textId="07E5E49E" w:rsidR="0031788E" w:rsidRPr="006D4E7C" w:rsidRDefault="003843A0" w:rsidP="00153BD2">
      <w:pPr>
        <w:pStyle w:val="Heading1"/>
        <w:spacing w:before="120" w:after="120"/>
        <w:rPr>
          <w:caps w:val="0"/>
        </w:rPr>
      </w:pPr>
      <w:proofErr w:type="spellStart"/>
      <w:r>
        <w:rPr>
          <w:caps w:val="0"/>
        </w:rPr>
        <w:lastRenderedPageBreak/>
        <w:t>Contexte</w:t>
      </w:r>
      <w:proofErr w:type="spellEnd"/>
      <w:r>
        <w:rPr>
          <w:caps w:val="0"/>
        </w:rPr>
        <w:t xml:space="preserve"> </w:t>
      </w:r>
      <w:r w:rsidR="00153BD2" w:rsidRPr="006D4E7C">
        <w:rPr>
          <w:caps w:val="0"/>
        </w:rPr>
        <w:t xml:space="preserve">et </w:t>
      </w:r>
      <w:proofErr w:type="spellStart"/>
      <w:r w:rsidR="00153BD2" w:rsidRPr="006D4E7C">
        <w:rPr>
          <w:caps w:val="0"/>
        </w:rPr>
        <w:t>résultats</w:t>
      </w:r>
      <w:proofErr w:type="spellEnd"/>
      <w:r w:rsidR="00153BD2" w:rsidRPr="006D4E7C">
        <w:rPr>
          <w:caps w:val="0"/>
        </w:rPr>
        <w:t xml:space="preserve"> </w:t>
      </w:r>
      <w:proofErr w:type="spellStart"/>
      <w:r w:rsidR="00153BD2" w:rsidRPr="006D4E7C">
        <w:rPr>
          <w:caps w:val="0"/>
        </w:rPr>
        <w:t>escomptés</w:t>
      </w:r>
      <w:proofErr w:type="spellEnd"/>
    </w:p>
    <w:p w14:paraId="2EC8A8F8" w14:textId="77777777" w:rsidR="0031788E" w:rsidRPr="003843A0" w:rsidRDefault="00153BD2" w:rsidP="00153BD2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Présentez les objectifs de la collaboration et </w:t>
      </w:r>
      <w:r w:rsidR="00BD757D" w:rsidRPr="003843A0">
        <w:rPr>
          <w:lang w:val="fr-CA"/>
        </w:rPr>
        <w:t>décrive</w:t>
      </w:r>
      <w:r w:rsidRPr="003843A0">
        <w:rPr>
          <w:lang w:val="fr-CA"/>
        </w:rPr>
        <w:t xml:space="preserve">z les résultats </w:t>
      </w:r>
      <w:r w:rsidR="0001524C" w:rsidRPr="003843A0">
        <w:rPr>
          <w:lang w:val="fr-CA"/>
        </w:rPr>
        <w:t xml:space="preserve">escomptés </w:t>
      </w:r>
      <w:r w:rsidRPr="003843A0">
        <w:rPr>
          <w:lang w:val="fr-CA"/>
        </w:rPr>
        <w:t xml:space="preserve">et les retombées </w:t>
      </w:r>
      <w:r w:rsidR="0001524C" w:rsidRPr="003843A0">
        <w:rPr>
          <w:lang w:val="fr-CA"/>
        </w:rPr>
        <w:t>éventuelles</w:t>
      </w:r>
      <w:r w:rsidRPr="003843A0">
        <w:rPr>
          <w:lang w:val="fr-CA"/>
        </w:rPr>
        <w:t>.</w:t>
      </w:r>
    </w:p>
    <w:p w14:paraId="6306F18E" w14:textId="60DC379F" w:rsidR="0031788E" w:rsidRPr="003843A0" w:rsidRDefault="00BD757D" w:rsidP="00153BD2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>Explique</w:t>
      </w:r>
      <w:r w:rsidR="00153BD2" w:rsidRPr="003843A0">
        <w:rPr>
          <w:lang w:val="fr-CA"/>
        </w:rPr>
        <w:t>z l</w:t>
      </w:r>
      <w:r w:rsidR="00DF0B49" w:rsidRPr="003843A0">
        <w:rPr>
          <w:lang w:val="fr-CA"/>
        </w:rPr>
        <w:t>’</w:t>
      </w:r>
      <w:r w:rsidR="00153BD2" w:rsidRPr="003843A0">
        <w:rPr>
          <w:lang w:val="fr-CA"/>
        </w:rPr>
        <w:t>importance que revêt le sujet pour le Canada et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 xml:space="preserve">Allemagne, </w:t>
      </w:r>
      <w:r w:rsidR="00153BD2" w:rsidRPr="003843A0">
        <w:rPr>
          <w:lang w:val="fr-CA"/>
        </w:rPr>
        <w:t>et la façon dont ces pays bénéficieront des résultats escomptés.</w:t>
      </w:r>
    </w:p>
    <w:p w14:paraId="1C6DCF05" w14:textId="77777777" w:rsidR="0031788E" w:rsidRPr="003843A0" w:rsidRDefault="00D31A93" w:rsidP="00D31A93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Décrivez </w:t>
      </w:r>
      <w:r w:rsidR="00BD757D" w:rsidRPr="003843A0">
        <w:rPr>
          <w:lang w:val="fr-CA"/>
        </w:rPr>
        <w:t>les efforts que déploieront</w:t>
      </w:r>
      <w:r w:rsidRPr="003843A0">
        <w:rPr>
          <w:lang w:val="fr-CA"/>
        </w:rPr>
        <w:t xml:space="preserve"> les organismes </w:t>
      </w:r>
      <w:r w:rsidR="00363BF7" w:rsidRPr="003843A0">
        <w:rPr>
          <w:lang w:val="fr-CA"/>
        </w:rPr>
        <w:t xml:space="preserve">collaborateurs </w:t>
      </w:r>
      <w:r w:rsidRPr="003843A0">
        <w:rPr>
          <w:lang w:val="fr-CA"/>
        </w:rPr>
        <w:t>une fois le projet terminé pour</w:t>
      </w:r>
      <w:r w:rsidR="00746F72" w:rsidRPr="003843A0">
        <w:rPr>
          <w:lang w:val="fr-CA"/>
        </w:rPr>
        <w:t xml:space="preserve"> promouvoir </w:t>
      </w:r>
      <w:r w:rsidRPr="003843A0">
        <w:rPr>
          <w:lang w:val="fr-CA"/>
        </w:rPr>
        <w:t>les résultats au Canada et</w:t>
      </w:r>
      <w:r w:rsidR="00363BF7" w:rsidRPr="003843A0">
        <w:rPr>
          <w:lang w:val="fr-CA"/>
        </w:rPr>
        <w:t xml:space="preserve"> en </w:t>
      </w:r>
      <w:r w:rsidRPr="003843A0">
        <w:rPr>
          <w:lang w:val="fr-CA"/>
        </w:rPr>
        <w:t>Allemagne.</w:t>
      </w:r>
    </w:p>
    <w:p w14:paraId="47B1E7E5" w14:textId="265E1D31" w:rsidR="00566360" w:rsidRPr="00F85BE0" w:rsidRDefault="009F532D" w:rsidP="009F532D">
      <w:pPr>
        <w:rPr>
          <w:highlight w:val="lightGray"/>
          <w:lang w:val="fr-CA"/>
        </w:rPr>
      </w:pPr>
      <w:r w:rsidRPr="009F532D">
        <w:rPr>
          <w:lang w:val="fr-CA"/>
        </w:rPr>
        <w:t xml:space="preserve"> </w:t>
      </w:r>
      <w:r w:rsidR="00D31A93" w:rsidRPr="00F85BE0">
        <w:rPr>
          <w:highlight w:val="lightGray"/>
          <w:lang w:val="fr-CA"/>
        </w:rPr>
        <w:t xml:space="preserve">INSÉREZ ICI VOS RÉPONSES À CHACUN DES POINTS </w:t>
      </w:r>
      <w:r w:rsidR="00DA0ABC" w:rsidRPr="00F85BE0">
        <w:rPr>
          <w:highlight w:val="lightGray"/>
          <w:lang w:val="fr-CA"/>
        </w:rPr>
        <w:t>SUSMENTIONNÉS</w:t>
      </w:r>
      <w:r w:rsidR="00D31A93" w:rsidRPr="00F85BE0">
        <w:rPr>
          <w:highlight w:val="lightGray"/>
          <w:lang w:val="fr-CA"/>
        </w:rPr>
        <w:t>.</w:t>
      </w:r>
    </w:p>
    <w:p w14:paraId="0F1A13F0" w14:textId="18B1938D" w:rsidR="0031788E" w:rsidRPr="00116554" w:rsidRDefault="00D31A93" w:rsidP="00D31A93">
      <w:pPr>
        <w:pStyle w:val="Heading1"/>
        <w:spacing w:before="120" w:after="120"/>
        <w:rPr>
          <w:caps w:val="0"/>
          <w:lang w:val="fr-FR"/>
        </w:rPr>
      </w:pPr>
      <w:r w:rsidRPr="00116554">
        <w:rPr>
          <w:caps w:val="0"/>
          <w:lang w:val="fr-FR"/>
        </w:rPr>
        <w:t>Collaboration avec l</w:t>
      </w:r>
      <w:r w:rsidR="00DF0B49" w:rsidRPr="00116554">
        <w:rPr>
          <w:caps w:val="0"/>
          <w:lang w:val="fr-FR"/>
        </w:rPr>
        <w:t>’</w:t>
      </w:r>
      <w:r w:rsidRPr="00116554">
        <w:rPr>
          <w:caps w:val="0"/>
          <w:lang w:val="fr-FR"/>
        </w:rPr>
        <w:t>Allemagne</w:t>
      </w:r>
    </w:p>
    <w:p w14:paraId="767B8632" w14:textId="77777777" w:rsidR="0031788E" w:rsidRPr="003843A0" w:rsidRDefault="00D56C9B" w:rsidP="00D56C9B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Énumérez tous les organismes </w:t>
      </w:r>
      <w:r w:rsidR="00A27DFA" w:rsidRPr="003843A0">
        <w:rPr>
          <w:lang w:val="fr-CA"/>
        </w:rPr>
        <w:t>collaborateur</w:t>
      </w:r>
      <w:r w:rsidRPr="003843A0">
        <w:rPr>
          <w:lang w:val="fr-CA"/>
        </w:rPr>
        <w:t>s qui joueront un rôle clé dans les activités prévues dans le cadre du projet.</w:t>
      </w:r>
      <w:r w:rsidR="00E17432" w:rsidRPr="003843A0">
        <w:rPr>
          <w:lang w:val="fr-CA"/>
        </w:rPr>
        <w:t xml:space="preserve"> </w:t>
      </w:r>
    </w:p>
    <w:p w14:paraId="7BD82C37" w14:textId="7A52CCC4" w:rsidR="0031788E" w:rsidRPr="003843A0" w:rsidRDefault="000555D2" w:rsidP="000555D2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>Décrivez la raison d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>être (activité principale) de</w:t>
      </w:r>
      <w:r w:rsidR="003A2743" w:rsidRPr="003843A0">
        <w:rPr>
          <w:lang w:val="fr-CA"/>
        </w:rPr>
        <w:t xml:space="preserve">s </w:t>
      </w:r>
      <w:r w:rsidRPr="003843A0">
        <w:rPr>
          <w:lang w:val="fr-CA"/>
        </w:rPr>
        <w:t>organisme</w:t>
      </w:r>
      <w:r w:rsidR="003A2743" w:rsidRPr="003843A0">
        <w:rPr>
          <w:lang w:val="fr-CA"/>
        </w:rPr>
        <w:t>s collaborateurs</w:t>
      </w:r>
      <w:r w:rsidRPr="003843A0">
        <w:rPr>
          <w:lang w:val="fr-CA"/>
        </w:rPr>
        <w:t xml:space="preserve"> et l</w:t>
      </w:r>
      <w:r w:rsidR="00D4692B" w:rsidRPr="003843A0">
        <w:rPr>
          <w:lang w:val="fr-CA"/>
        </w:rPr>
        <w:t xml:space="preserve">eur expérience </w:t>
      </w:r>
      <w:r w:rsidRPr="003843A0">
        <w:rPr>
          <w:lang w:val="fr-CA"/>
        </w:rPr>
        <w:t>en l</w:t>
      </w:r>
      <w:r w:rsidR="00D4692B" w:rsidRPr="003843A0">
        <w:rPr>
          <w:lang w:val="fr-CA"/>
        </w:rPr>
        <w:t xml:space="preserve">ien avec le projet de recherche – </w:t>
      </w:r>
      <w:r w:rsidR="00FC754E" w:rsidRPr="003843A0">
        <w:rPr>
          <w:lang w:val="fr-CA"/>
        </w:rPr>
        <w:t>par exemple</w:t>
      </w:r>
      <w:r w:rsidRPr="003843A0">
        <w:rPr>
          <w:lang w:val="fr-CA"/>
        </w:rPr>
        <w:t xml:space="preserve"> </w:t>
      </w:r>
      <w:r w:rsidR="00C67FDE" w:rsidRPr="003843A0">
        <w:rPr>
          <w:lang w:val="fr-CA"/>
        </w:rPr>
        <w:t xml:space="preserve">tout </w:t>
      </w:r>
      <w:r w:rsidR="003A2743" w:rsidRPr="003843A0">
        <w:rPr>
          <w:lang w:val="fr-CA"/>
        </w:rPr>
        <w:t>travail mené</w:t>
      </w:r>
      <w:r w:rsidRPr="003843A0">
        <w:rPr>
          <w:lang w:val="fr-CA"/>
        </w:rPr>
        <w:t xml:space="preserve"> à ce jour pour résoudre le problème</w:t>
      </w:r>
      <w:r w:rsidR="0001524C" w:rsidRPr="003843A0">
        <w:rPr>
          <w:lang w:val="fr-CA"/>
        </w:rPr>
        <w:t xml:space="preserve"> de recherche</w:t>
      </w:r>
      <w:r w:rsidRPr="003843A0">
        <w:rPr>
          <w:lang w:val="fr-CA"/>
        </w:rPr>
        <w:t xml:space="preserve">, </w:t>
      </w:r>
      <w:r w:rsidR="007C145A" w:rsidRPr="003843A0">
        <w:rPr>
          <w:lang w:val="fr-CA"/>
        </w:rPr>
        <w:t>la nécessité</w:t>
      </w:r>
      <w:r w:rsidRPr="003843A0">
        <w:rPr>
          <w:lang w:val="fr-CA"/>
        </w:rPr>
        <w:t xml:space="preserve"> </w:t>
      </w:r>
      <w:r w:rsidR="001473C3" w:rsidRPr="003843A0">
        <w:rPr>
          <w:lang w:val="fr-CA"/>
        </w:rPr>
        <w:t>du</w:t>
      </w:r>
      <w:r w:rsidRPr="003843A0">
        <w:rPr>
          <w:lang w:val="fr-CA"/>
        </w:rPr>
        <w:t xml:space="preserve"> projet de recherche</w:t>
      </w:r>
      <w:r w:rsidR="000C7777" w:rsidRPr="003843A0">
        <w:rPr>
          <w:lang w:val="fr-CA"/>
        </w:rPr>
        <w:t xml:space="preserve"> ainsi que la pertinence du</w:t>
      </w:r>
      <w:r w:rsidR="00C67FDE" w:rsidRPr="003843A0">
        <w:rPr>
          <w:lang w:val="fr-CA"/>
        </w:rPr>
        <w:t xml:space="preserve"> sujet </w:t>
      </w:r>
      <w:r w:rsidR="007C145A" w:rsidRPr="003843A0">
        <w:rPr>
          <w:lang w:val="fr-CA"/>
        </w:rPr>
        <w:t>et</w:t>
      </w:r>
      <w:r w:rsidR="00C67FDE" w:rsidRPr="003843A0">
        <w:rPr>
          <w:lang w:val="fr-CA"/>
        </w:rPr>
        <w:t xml:space="preserve"> la mesure dans laquelle </w:t>
      </w:r>
      <w:r w:rsidR="007C145A" w:rsidRPr="003843A0">
        <w:rPr>
          <w:lang w:val="fr-CA"/>
        </w:rPr>
        <w:t>il</w:t>
      </w:r>
      <w:r w:rsidR="00C67FDE" w:rsidRPr="003843A0">
        <w:rPr>
          <w:lang w:val="fr-CA"/>
        </w:rPr>
        <w:t xml:space="preserve"> cadre avec les priorités du Canada et de l</w:t>
      </w:r>
      <w:r w:rsidR="00DF0B49" w:rsidRPr="003843A0">
        <w:rPr>
          <w:lang w:val="fr-CA"/>
        </w:rPr>
        <w:t>’</w:t>
      </w:r>
      <w:r w:rsidR="00C67FDE" w:rsidRPr="003843A0">
        <w:rPr>
          <w:lang w:val="fr-CA"/>
        </w:rPr>
        <w:t>Allemagne.</w:t>
      </w:r>
    </w:p>
    <w:p w14:paraId="2F252428" w14:textId="77777777" w:rsidR="0031788E" w:rsidRPr="003843A0" w:rsidRDefault="001642AF" w:rsidP="001642AF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Expliquez comment chaque organisme </w:t>
      </w:r>
      <w:r w:rsidR="001473C3" w:rsidRPr="003843A0">
        <w:rPr>
          <w:lang w:val="fr-CA"/>
        </w:rPr>
        <w:t>collaborateur</w:t>
      </w:r>
      <w:r w:rsidRPr="003843A0">
        <w:rPr>
          <w:lang w:val="fr-CA"/>
        </w:rPr>
        <w:t xml:space="preserve"> participera activement à la conception et à la </w:t>
      </w:r>
      <w:r w:rsidR="005E5F01" w:rsidRPr="003843A0">
        <w:rPr>
          <w:lang w:val="fr-CA"/>
        </w:rPr>
        <w:t>mise en œuvre du projet de</w:t>
      </w:r>
      <w:r w:rsidRPr="003843A0">
        <w:rPr>
          <w:lang w:val="fr-CA"/>
        </w:rPr>
        <w:t xml:space="preserve"> recherche.</w:t>
      </w:r>
      <w:r w:rsidR="00E241B4" w:rsidRPr="003843A0">
        <w:rPr>
          <w:lang w:val="fr-CA"/>
        </w:rPr>
        <w:t xml:space="preserve"> </w:t>
      </w:r>
    </w:p>
    <w:p w14:paraId="3EE8D4D8" w14:textId="4F617CD4" w:rsidR="0031788E" w:rsidRPr="003843A0" w:rsidRDefault="00D71E24" w:rsidP="002832E7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>Décriv</w:t>
      </w:r>
      <w:r w:rsidR="002832E7" w:rsidRPr="003843A0">
        <w:rPr>
          <w:lang w:val="fr-CA"/>
        </w:rPr>
        <w:t xml:space="preserve">ez la </w:t>
      </w:r>
      <w:r w:rsidRPr="003843A0">
        <w:rPr>
          <w:lang w:val="fr-CA"/>
        </w:rPr>
        <w:t xml:space="preserve">capacité </w:t>
      </w:r>
      <w:r w:rsidR="005B0DEF" w:rsidRPr="003843A0">
        <w:rPr>
          <w:lang w:val="fr-CA"/>
        </w:rPr>
        <w:t xml:space="preserve">de </w:t>
      </w:r>
      <w:r w:rsidR="002832E7" w:rsidRPr="003843A0">
        <w:rPr>
          <w:lang w:val="fr-CA"/>
        </w:rPr>
        <w:t xml:space="preserve">chaque </w:t>
      </w:r>
      <w:r w:rsidR="00442C57">
        <w:rPr>
          <w:lang w:val="fr-CA"/>
        </w:rPr>
        <w:t xml:space="preserve">organisme </w:t>
      </w:r>
      <w:r w:rsidR="00A27DFA" w:rsidRPr="003843A0">
        <w:rPr>
          <w:lang w:val="fr-CA"/>
        </w:rPr>
        <w:t>collaborateur</w:t>
      </w:r>
      <w:r w:rsidR="002832E7" w:rsidRPr="003843A0">
        <w:rPr>
          <w:lang w:val="fr-CA"/>
        </w:rPr>
        <w:t xml:space="preserve"> </w:t>
      </w:r>
      <w:r w:rsidRPr="003843A0">
        <w:rPr>
          <w:lang w:val="fr-CA"/>
        </w:rPr>
        <w:t>à</w:t>
      </w:r>
      <w:r w:rsidR="002832E7" w:rsidRPr="003843A0">
        <w:rPr>
          <w:lang w:val="fr-CA"/>
        </w:rPr>
        <w:t xml:space="preserve"> transposer les résultats de la recherche en applications pratiques </w:t>
      </w:r>
      <w:r w:rsidR="005B0DEF" w:rsidRPr="003843A0">
        <w:rPr>
          <w:lang w:val="fr-CA"/>
        </w:rPr>
        <w:t xml:space="preserve">ainsi que la stratégie </w:t>
      </w:r>
      <w:r w:rsidR="00014BEB" w:rsidRPr="003843A0">
        <w:rPr>
          <w:lang w:val="fr-CA"/>
        </w:rPr>
        <w:t xml:space="preserve">connexe </w:t>
      </w:r>
      <w:r w:rsidR="005B0DEF" w:rsidRPr="003843A0">
        <w:rPr>
          <w:lang w:val="fr-CA"/>
        </w:rPr>
        <w:t>qu</w:t>
      </w:r>
      <w:r w:rsidR="00DF0B49" w:rsidRPr="003843A0">
        <w:rPr>
          <w:lang w:val="fr-CA"/>
        </w:rPr>
        <w:t>’</w:t>
      </w:r>
      <w:r w:rsidR="005B0DEF" w:rsidRPr="003843A0">
        <w:rPr>
          <w:lang w:val="fr-CA"/>
        </w:rPr>
        <w:t xml:space="preserve">il entend adopter pour </w:t>
      </w:r>
      <w:r w:rsidR="002832E7" w:rsidRPr="003843A0">
        <w:rPr>
          <w:lang w:val="fr-CA"/>
        </w:rPr>
        <w:t xml:space="preserve">obtenir les résultats </w:t>
      </w:r>
      <w:r w:rsidR="00C508A4" w:rsidRPr="003843A0">
        <w:rPr>
          <w:lang w:val="fr-CA"/>
        </w:rPr>
        <w:t>souhait</w:t>
      </w:r>
      <w:r w:rsidR="002832E7" w:rsidRPr="003843A0">
        <w:rPr>
          <w:lang w:val="fr-CA"/>
        </w:rPr>
        <w:t>és</w:t>
      </w:r>
      <w:r w:rsidR="00FA35A4" w:rsidRPr="003843A0">
        <w:rPr>
          <w:lang w:val="fr-CA"/>
        </w:rPr>
        <w:t xml:space="preserve"> et </w:t>
      </w:r>
      <w:r w:rsidR="00014BEB" w:rsidRPr="003843A0">
        <w:rPr>
          <w:lang w:val="fr-CA"/>
        </w:rPr>
        <w:t>tenir compte d</w:t>
      </w:r>
      <w:r w:rsidR="002832E7" w:rsidRPr="003843A0">
        <w:rPr>
          <w:lang w:val="fr-CA"/>
        </w:rPr>
        <w:t>es priorités du Canada et de l</w:t>
      </w:r>
      <w:r w:rsidR="00DF0B49" w:rsidRPr="003843A0">
        <w:rPr>
          <w:lang w:val="fr-CA"/>
        </w:rPr>
        <w:t>’</w:t>
      </w:r>
      <w:r w:rsidR="002832E7" w:rsidRPr="003843A0">
        <w:rPr>
          <w:lang w:val="fr-CA"/>
        </w:rPr>
        <w:t>Allemagne.</w:t>
      </w:r>
    </w:p>
    <w:p w14:paraId="053A32CC" w14:textId="5FFF82E8" w:rsidR="0031788E" w:rsidRPr="003843A0" w:rsidRDefault="0088268D" w:rsidP="0088268D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Décrivez comment le projet pourrait mener à des collaborations à long terme avec </w:t>
      </w:r>
      <w:r w:rsidR="00FA35A4" w:rsidRPr="003843A0">
        <w:rPr>
          <w:lang w:val="fr-CA"/>
        </w:rPr>
        <w:t>v</w:t>
      </w:r>
      <w:r w:rsidRPr="003843A0">
        <w:rPr>
          <w:lang w:val="fr-CA"/>
        </w:rPr>
        <w:t xml:space="preserve">os homologues </w:t>
      </w:r>
      <w:r w:rsidR="00F87C9C" w:rsidRPr="003843A0">
        <w:rPr>
          <w:lang w:val="fr-CA"/>
        </w:rPr>
        <w:t>d</w:t>
      </w:r>
      <w:r w:rsidR="00DF0B49" w:rsidRPr="003843A0">
        <w:rPr>
          <w:lang w:val="fr-CA"/>
        </w:rPr>
        <w:t>’</w:t>
      </w:r>
      <w:r w:rsidR="00F87C9C" w:rsidRPr="003843A0">
        <w:rPr>
          <w:lang w:val="fr-CA"/>
        </w:rPr>
        <w:t>Allemagne</w:t>
      </w:r>
      <w:r w:rsidRPr="003843A0">
        <w:rPr>
          <w:lang w:val="fr-CA"/>
        </w:rPr>
        <w:t>.</w:t>
      </w:r>
    </w:p>
    <w:p w14:paraId="4416B1C9" w14:textId="079626E0" w:rsidR="00566360" w:rsidRPr="00F85BE0" w:rsidRDefault="009F532D" w:rsidP="009F532D">
      <w:pPr>
        <w:rPr>
          <w:highlight w:val="lightGray"/>
          <w:lang w:val="fr-CA"/>
        </w:rPr>
      </w:pPr>
      <w:r w:rsidRPr="009F532D">
        <w:rPr>
          <w:lang w:val="fr-CA"/>
        </w:rPr>
        <w:t xml:space="preserve"> </w:t>
      </w:r>
      <w:r w:rsidR="0088268D" w:rsidRPr="00F85BE0">
        <w:rPr>
          <w:highlight w:val="lightGray"/>
          <w:lang w:val="fr-CA"/>
        </w:rPr>
        <w:t xml:space="preserve">INSÉREZ ICI VOS RÉPONSES À CHACUN DES POINTS </w:t>
      </w:r>
      <w:r w:rsidR="00F87C9C" w:rsidRPr="00F85BE0">
        <w:rPr>
          <w:highlight w:val="lightGray"/>
          <w:lang w:val="fr-CA"/>
        </w:rPr>
        <w:t>SUSMENTIONNÉS</w:t>
      </w:r>
      <w:r w:rsidR="0088268D" w:rsidRPr="00F85BE0">
        <w:rPr>
          <w:highlight w:val="lightGray"/>
          <w:lang w:val="fr-CA"/>
        </w:rPr>
        <w:t>.</w:t>
      </w:r>
    </w:p>
    <w:p w14:paraId="35AF5765" w14:textId="77777777" w:rsidR="0031788E" w:rsidRPr="00116554" w:rsidRDefault="00591233" w:rsidP="0088268D">
      <w:pPr>
        <w:pStyle w:val="Heading1"/>
        <w:spacing w:before="120" w:after="120"/>
        <w:rPr>
          <w:caps w:val="0"/>
          <w:lang w:val="fr-FR"/>
        </w:rPr>
      </w:pPr>
      <w:r w:rsidRPr="00116554">
        <w:rPr>
          <w:caps w:val="0"/>
          <w:lang w:val="fr-FR"/>
        </w:rPr>
        <w:t>P</w:t>
      </w:r>
      <w:r w:rsidR="0088268D" w:rsidRPr="00116554">
        <w:rPr>
          <w:caps w:val="0"/>
          <w:lang w:val="fr-FR"/>
        </w:rPr>
        <w:t>roposition</w:t>
      </w:r>
    </w:p>
    <w:p w14:paraId="22B87C55" w14:textId="77777777" w:rsidR="0031788E" w:rsidRPr="001F53DD" w:rsidRDefault="0088268D" w:rsidP="0088268D">
      <w:pPr>
        <w:pStyle w:val="ListParagraph"/>
        <w:spacing w:before="120" w:after="120"/>
        <w:rPr>
          <w:lang w:val="fr-CA"/>
        </w:rPr>
      </w:pPr>
      <w:r w:rsidRPr="001F53DD">
        <w:rPr>
          <w:lang w:val="fr-CA"/>
        </w:rPr>
        <w:t>Décrivez les objectifs de la recherche.</w:t>
      </w:r>
      <w:r w:rsidR="00E17432" w:rsidRPr="001F53DD">
        <w:rPr>
          <w:lang w:val="fr-CA"/>
        </w:rPr>
        <w:t xml:space="preserve"> </w:t>
      </w:r>
      <w:r w:rsidRPr="001F53DD">
        <w:rPr>
          <w:lang w:val="fr-CA"/>
        </w:rPr>
        <w:t>Donnez des détails sur les ressources et les activités nécessaires pour obtenir les résultats escomptés.</w:t>
      </w:r>
    </w:p>
    <w:p w14:paraId="1A869D07" w14:textId="77777777" w:rsidR="0031788E" w:rsidRPr="001F53DD" w:rsidRDefault="0088268D" w:rsidP="0088268D">
      <w:pPr>
        <w:pStyle w:val="ListParagraph"/>
        <w:spacing w:before="120" w:after="120"/>
        <w:rPr>
          <w:lang w:val="fr-CA"/>
        </w:rPr>
      </w:pPr>
      <w:r w:rsidRPr="001F53DD">
        <w:rPr>
          <w:lang w:val="fr-CA"/>
        </w:rPr>
        <w:t>Indiquez dans un graphique de Gantt, un tableau ou un diagramme le temps nécessaire (dates approximatives) pour réaliser les activités pour chaque jalon ou livrable.</w:t>
      </w:r>
    </w:p>
    <w:p w14:paraId="3942C858" w14:textId="0D9F8C7B" w:rsidR="0031788E" w:rsidRPr="001F53DD" w:rsidRDefault="0088268D" w:rsidP="0088268D">
      <w:pPr>
        <w:pStyle w:val="ListParagraph"/>
        <w:rPr>
          <w:lang w:val="fr-CA"/>
        </w:rPr>
      </w:pPr>
      <w:r w:rsidRPr="001F53DD">
        <w:rPr>
          <w:lang w:val="fr-CA"/>
        </w:rPr>
        <w:t>Expliquez (s</w:t>
      </w:r>
      <w:r w:rsidR="00DF0B49">
        <w:rPr>
          <w:lang w:val="fr-CA"/>
        </w:rPr>
        <w:t>’</w:t>
      </w:r>
      <w:r w:rsidRPr="001F53DD">
        <w:rPr>
          <w:lang w:val="fr-CA"/>
        </w:rPr>
        <w:t xml:space="preserve">il y a lieu) comment les questions </w:t>
      </w:r>
      <w:r w:rsidR="00591233" w:rsidRPr="001F53DD">
        <w:rPr>
          <w:lang w:val="fr-CA"/>
        </w:rPr>
        <w:t xml:space="preserve">liées </w:t>
      </w:r>
      <w:r w:rsidR="00487193" w:rsidRPr="001F53DD">
        <w:rPr>
          <w:lang w:val="fr-CA"/>
        </w:rPr>
        <w:t>au sexe, au genre et à la diversité</w:t>
      </w:r>
      <w:r w:rsidRPr="001F53DD">
        <w:rPr>
          <w:lang w:val="fr-CA"/>
        </w:rPr>
        <w:t xml:space="preserve"> ont été prises en compte dans la conception de la recherche.</w:t>
      </w:r>
    </w:p>
    <w:p w14:paraId="4CEE59C8" w14:textId="7D3C264C" w:rsidR="00566360" w:rsidRPr="00F85BE0" w:rsidRDefault="009F532D" w:rsidP="009F532D">
      <w:pPr>
        <w:rPr>
          <w:highlight w:val="lightGray"/>
          <w:lang w:val="fr-CA"/>
        </w:rPr>
      </w:pPr>
      <w:r w:rsidRPr="009F532D">
        <w:rPr>
          <w:lang w:val="fr-CA"/>
        </w:rPr>
        <w:t xml:space="preserve"> </w:t>
      </w:r>
      <w:r w:rsidR="0088268D" w:rsidRPr="00F85BE0">
        <w:rPr>
          <w:highlight w:val="lightGray"/>
          <w:lang w:val="fr-CA"/>
        </w:rPr>
        <w:t xml:space="preserve">INSÉREZ ICI VOS RÉPONSES À CHACUN DES POINTS </w:t>
      </w:r>
      <w:r w:rsidR="00F87C9C" w:rsidRPr="00F85BE0">
        <w:rPr>
          <w:highlight w:val="lightGray"/>
          <w:lang w:val="fr-CA"/>
        </w:rPr>
        <w:t>SUSMENTIONNÉS</w:t>
      </w:r>
      <w:r w:rsidR="0088268D" w:rsidRPr="00F85BE0">
        <w:rPr>
          <w:highlight w:val="lightGray"/>
          <w:lang w:val="fr-CA"/>
        </w:rPr>
        <w:t>.</w:t>
      </w:r>
    </w:p>
    <w:p w14:paraId="6EF73EDF" w14:textId="77777777" w:rsidR="0031788E" w:rsidRPr="00116554" w:rsidRDefault="0088268D" w:rsidP="0088268D">
      <w:pPr>
        <w:pStyle w:val="Heading1"/>
        <w:spacing w:before="120" w:after="120"/>
        <w:rPr>
          <w:caps w:val="0"/>
          <w:lang w:val="fr-FR"/>
        </w:rPr>
      </w:pPr>
      <w:r w:rsidRPr="00116554">
        <w:rPr>
          <w:caps w:val="0"/>
          <w:lang w:val="fr-FR"/>
        </w:rPr>
        <w:t>Équipe</w:t>
      </w:r>
    </w:p>
    <w:p w14:paraId="1E33DC76" w14:textId="04C1A010" w:rsidR="0031788E" w:rsidRPr="001F53DD" w:rsidRDefault="0088268D" w:rsidP="0088268D">
      <w:pPr>
        <w:pStyle w:val="ListParagraph"/>
        <w:spacing w:before="120" w:after="120"/>
        <w:rPr>
          <w:lang w:val="fr-CA"/>
        </w:rPr>
      </w:pPr>
      <w:r w:rsidRPr="001F53DD">
        <w:rPr>
          <w:lang w:val="fr-CA"/>
        </w:rPr>
        <w:t xml:space="preserve">Indiquez le nom du candidat, des </w:t>
      </w:r>
      <w:proofErr w:type="spellStart"/>
      <w:r w:rsidRPr="001F53DD">
        <w:rPr>
          <w:lang w:val="fr-CA"/>
        </w:rPr>
        <w:t>cocandidats</w:t>
      </w:r>
      <w:proofErr w:type="spellEnd"/>
      <w:r w:rsidRPr="001F53DD">
        <w:rPr>
          <w:lang w:val="fr-CA"/>
        </w:rPr>
        <w:t xml:space="preserve"> (s</w:t>
      </w:r>
      <w:r w:rsidR="00DF0B49">
        <w:rPr>
          <w:lang w:val="fr-CA"/>
        </w:rPr>
        <w:t>’</w:t>
      </w:r>
      <w:r w:rsidRPr="001F53DD">
        <w:rPr>
          <w:lang w:val="fr-CA"/>
        </w:rPr>
        <w:t xml:space="preserve">il y a lieu) et des membres clés du personnel </w:t>
      </w:r>
      <w:r w:rsidR="00D234DF" w:rsidRPr="001F53DD">
        <w:rPr>
          <w:lang w:val="fr-CA"/>
        </w:rPr>
        <w:t>des organismes collaborateurs</w:t>
      </w:r>
      <w:r w:rsidRPr="001F53DD">
        <w:rPr>
          <w:lang w:val="fr-CA"/>
        </w:rPr>
        <w:t>.</w:t>
      </w:r>
    </w:p>
    <w:p w14:paraId="469D60A0" w14:textId="06AE4E7E" w:rsidR="00ED18A0" w:rsidRPr="001F53DD" w:rsidRDefault="00F72FC7" w:rsidP="00605F37">
      <w:pPr>
        <w:pStyle w:val="ListParagraph"/>
        <w:spacing w:before="120" w:after="120"/>
        <w:rPr>
          <w:lang w:val="fr-CA"/>
        </w:rPr>
      </w:pPr>
      <w:proofErr w:type="gramStart"/>
      <w:r w:rsidRPr="00F17BF8">
        <w:rPr>
          <w:lang w:val="fr-CA"/>
        </w:rPr>
        <w:t>Expliquez en</w:t>
      </w:r>
      <w:proofErr w:type="gramEnd"/>
      <w:r w:rsidRPr="00F17BF8">
        <w:rPr>
          <w:lang w:val="fr-CA"/>
        </w:rPr>
        <w:t xml:space="preserve"> quoi </w:t>
      </w:r>
      <w:r w:rsidR="0088268D" w:rsidRPr="00F17BF8">
        <w:rPr>
          <w:lang w:val="fr-CA"/>
        </w:rPr>
        <w:t>les connaissances, l</w:t>
      </w:r>
      <w:r w:rsidR="00DF0B49">
        <w:rPr>
          <w:lang w:val="fr-CA"/>
        </w:rPr>
        <w:t>’</w:t>
      </w:r>
      <w:r w:rsidR="0088268D" w:rsidRPr="00F17BF8">
        <w:rPr>
          <w:lang w:val="fr-CA"/>
        </w:rPr>
        <w:t xml:space="preserve">expérience et les réalisations de ces personnes </w:t>
      </w:r>
      <w:r w:rsidRPr="00F17BF8">
        <w:rPr>
          <w:lang w:val="fr-CA"/>
        </w:rPr>
        <w:t>leur confèrent</w:t>
      </w:r>
      <w:r w:rsidR="0088268D" w:rsidRPr="00F17BF8">
        <w:rPr>
          <w:lang w:val="fr-CA"/>
        </w:rPr>
        <w:t xml:space="preserve"> l</w:t>
      </w:r>
      <w:r w:rsidR="00DF0B49">
        <w:rPr>
          <w:lang w:val="fr-CA"/>
        </w:rPr>
        <w:t>’</w:t>
      </w:r>
      <w:r w:rsidR="0088268D" w:rsidRPr="00F17BF8">
        <w:rPr>
          <w:lang w:val="fr-CA"/>
        </w:rPr>
        <w:t>expertise requise pour atteindre les objectifs du projet</w:t>
      </w:r>
      <w:r w:rsidR="0088268D" w:rsidRPr="00D252FF">
        <w:rPr>
          <w:lang w:val="fr-CA"/>
        </w:rPr>
        <w:t>.</w:t>
      </w:r>
      <w:r w:rsidR="00E17432" w:rsidRPr="00D252FF">
        <w:rPr>
          <w:lang w:val="fr-CA"/>
        </w:rPr>
        <w:t xml:space="preserve"> </w:t>
      </w:r>
      <w:r w:rsidR="00605F37" w:rsidRPr="001F53DD">
        <w:rPr>
          <w:lang w:val="fr-CA"/>
        </w:rPr>
        <w:t xml:space="preserve">Décrivez le rôle de chaque personne, y compris </w:t>
      </w:r>
      <w:r w:rsidR="00D234DF" w:rsidRPr="001F53DD">
        <w:rPr>
          <w:lang w:val="fr-CA"/>
        </w:rPr>
        <w:t xml:space="preserve">les membres du personnel </w:t>
      </w:r>
      <w:r w:rsidR="00605F37" w:rsidRPr="001F53DD">
        <w:rPr>
          <w:lang w:val="fr-CA"/>
        </w:rPr>
        <w:t xml:space="preserve">des organismes </w:t>
      </w:r>
      <w:r w:rsidR="009E3D08" w:rsidRPr="001F53DD">
        <w:rPr>
          <w:lang w:val="fr-CA"/>
        </w:rPr>
        <w:t>participant</w:t>
      </w:r>
      <w:r w:rsidR="00605F37" w:rsidRPr="001F53DD">
        <w:rPr>
          <w:lang w:val="fr-CA"/>
        </w:rPr>
        <w:t xml:space="preserve">s, et </w:t>
      </w:r>
      <w:r w:rsidR="00133E30">
        <w:rPr>
          <w:lang w:val="fr-CA"/>
        </w:rPr>
        <w:t xml:space="preserve">indiquez comment elle contribuera </w:t>
      </w:r>
      <w:r w:rsidR="00605F37" w:rsidRPr="001F53DD">
        <w:rPr>
          <w:lang w:val="fr-CA"/>
        </w:rPr>
        <w:t>au projet.</w:t>
      </w:r>
    </w:p>
    <w:p w14:paraId="1E90B816" w14:textId="258C9696" w:rsidR="00EE7FB8" w:rsidRPr="001F53DD" w:rsidRDefault="00EE7FB8" w:rsidP="00EE7FB8">
      <w:pPr>
        <w:pStyle w:val="ListParagraph"/>
        <w:spacing w:before="120" w:after="120"/>
        <w:rPr>
          <w:lang w:val="fr-CA"/>
        </w:rPr>
      </w:pPr>
      <w:r w:rsidRPr="001F53DD">
        <w:rPr>
          <w:lang w:val="fr-CA"/>
        </w:rPr>
        <w:t xml:space="preserve">Expliquez comment les </w:t>
      </w:r>
      <w:r w:rsidRPr="00F17BF8">
        <w:rPr>
          <w:lang w:val="fr-CA"/>
        </w:rPr>
        <w:t>questions liées à l</w:t>
      </w:r>
      <w:r w:rsidR="00DF0B49">
        <w:rPr>
          <w:lang w:val="fr-CA"/>
        </w:rPr>
        <w:t>’</w:t>
      </w:r>
      <w:r w:rsidRPr="00F17BF8">
        <w:rPr>
          <w:lang w:val="fr-CA"/>
        </w:rPr>
        <w:t>équité, à la diversité et à l</w:t>
      </w:r>
      <w:r w:rsidR="00DF0B49">
        <w:rPr>
          <w:lang w:val="fr-CA"/>
        </w:rPr>
        <w:t>’</w:t>
      </w:r>
      <w:r w:rsidRPr="00F17BF8">
        <w:rPr>
          <w:lang w:val="fr-CA"/>
        </w:rPr>
        <w:t>inclusion ont été prises en compte dans la composition de l</w:t>
      </w:r>
      <w:r w:rsidR="00DF0B49">
        <w:rPr>
          <w:lang w:val="fr-CA"/>
        </w:rPr>
        <w:t>’</w:t>
      </w:r>
      <w:r w:rsidRPr="00F476F2">
        <w:rPr>
          <w:lang w:val="fr-CA"/>
        </w:rPr>
        <w:t>équipe</w:t>
      </w:r>
      <w:r w:rsidR="00F476F2">
        <w:rPr>
          <w:lang w:val="fr-CA"/>
        </w:rPr>
        <w:t xml:space="preserve"> </w:t>
      </w:r>
      <w:r w:rsidRPr="00F476F2">
        <w:rPr>
          <w:lang w:val="fr-CA"/>
        </w:rPr>
        <w:t>universitaire.</w:t>
      </w:r>
    </w:p>
    <w:p w14:paraId="73B8F4CB" w14:textId="2CEC3864" w:rsidR="00566360" w:rsidRPr="00F85BE0" w:rsidRDefault="009F532D" w:rsidP="009F532D">
      <w:pPr>
        <w:rPr>
          <w:lang w:val="fr-CA"/>
        </w:rPr>
      </w:pPr>
      <w:r w:rsidRPr="009F532D">
        <w:rPr>
          <w:lang w:val="fr-CA"/>
        </w:rPr>
        <w:t xml:space="preserve"> </w:t>
      </w:r>
      <w:r w:rsidR="00605F37" w:rsidRPr="00F85BE0">
        <w:rPr>
          <w:highlight w:val="lightGray"/>
          <w:lang w:val="fr-CA"/>
        </w:rPr>
        <w:t xml:space="preserve">INSÉREZ ICI VOS RÉPONSES À CHACUN DES POINTS </w:t>
      </w:r>
      <w:r w:rsidR="00DA0ABC" w:rsidRPr="00F85BE0">
        <w:rPr>
          <w:highlight w:val="lightGray"/>
          <w:lang w:val="fr-CA"/>
        </w:rPr>
        <w:t>SUSMENTIONNÉS</w:t>
      </w:r>
      <w:r w:rsidR="00605F37" w:rsidRPr="00F85BE0">
        <w:rPr>
          <w:highlight w:val="lightGray"/>
          <w:lang w:val="fr-CA"/>
        </w:rPr>
        <w:t>.</w:t>
      </w:r>
    </w:p>
    <w:p w14:paraId="1993F294" w14:textId="77777777" w:rsidR="0031788E" w:rsidRPr="00116554" w:rsidRDefault="00605F37" w:rsidP="00605F37">
      <w:pPr>
        <w:pStyle w:val="Heading1"/>
        <w:spacing w:before="120" w:after="120"/>
        <w:rPr>
          <w:caps w:val="0"/>
          <w:lang w:val="fr-FR"/>
        </w:rPr>
      </w:pPr>
      <w:r w:rsidRPr="00116554">
        <w:rPr>
          <w:caps w:val="0"/>
          <w:lang w:val="fr-FR"/>
        </w:rPr>
        <w:t>Plan de formation</w:t>
      </w:r>
    </w:p>
    <w:p w14:paraId="5BCDE1B8" w14:textId="5060F0A5" w:rsidR="0031788E" w:rsidRPr="003843A0" w:rsidRDefault="00605F37" w:rsidP="00E1204F">
      <w:pPr>
        <w:pStyle w:val="ListParagraph"/>
        <w:rPr>
          <w:lang w:val="fr-CA"/>
        </w:rPr>
      </w:pPr>
      <w:r w:rsidRPr="003843A0">
        <w:rPr>
          <w:lang w:val="fr-CA"/>
        </w:rPr>
        <w:lastRenderedPageBreak/>
        <w:t>Indiquez comment les connaissances et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 xml:space="preserve">expérience acquises par les </w:t>
      </w:r>
      <w:r w:rsidR="00E1204F" w:rsidRPr="003843A0">
        <w:rPr>
          <w:lang w:val="fr-CA"/>
        </w:rPr>
        <w:t>stagiaires en recherche (étudiants du 1</w:t>
      </w:r>
      <w:r w:rsidR="00E1204F" w:rsidRPr="003843A0">
        <w:rPr>
          <w:vertAlign w:val="superscript"/>
          <w:lang w:val="fr-CA"/>
        </w:rPr>
        <w:t>er</w:t>
      </w:r>
      <w:r w:rsidR="00E1204F" w:rsidRPr="003843A0">
        <w:rPr>
          <w:lang w:val="fr-CA"/>
        </w:rPr>
        <w:t>, du 2</w:t>
      </w:r>
      <w:r w:rsidR="00E1204F" w:rsidRPr="003843A0">
        <w:rPr>
          <w:vertAlign w:val="superscript"/>
          <w:lang w:val="fr-CA"/>
        </w:rPr>
        <w:t>e</w:t>
      </w:r>
      <w:r w:rsidR="00E1204F" w:rsidRPr="003843A0">
        <w:rPr>
          <w:lang w:val="fr-CA"/>
        </w:rPr>
        <w:t xml:space="preserve"> ou du 3</w:t>
      </w:r>
      <w:r w:rsidR="00E1204F" w:rsidRPr="003843A0">
        <w:rPr>
          <w:vertAlign w:val="superscript"/>
          <w:lang w:val="fr-CA"/>
        </w:rPr>
        <w:t>e</w:t>
      </w:r>
      <w:r w:rsidR="00E1204F" w:rsidRPr="003843A0">
        <w:rPr>
          <w:lang w:val="fr-CA"/>
        </w:rPr>
        <w:t xml:space="preserve"> cycle et stagiaires postdoctoraux) e</w:t>
      </w:r>
      <w:r w:rsidRPr="003843A0">
        <w:rPr>
          <w:lang w:val="fr-CA"/>
        </w:rPr>
        <w:t xml:space="preserve">t les </w:t>
      </w:r>
      <w:r w:rsidR="0076334A" w:rsidRPr="003843A0">
        <w:rPr>
          <w:lang w:val="fr-CA"/>
        </w:rPr>
        <w:t>autres membres de l’équipe</w:t>
      </w:r>
      <w:r w:rsidRPr="003843A0">
        <w:rPr>
          <w:lang w:val="fr-CA"/>
        </w:rPr>
        <w:t xml:space="preserve"> pourraient contribuer à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>avancement du domaine, à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 xml:space="preserve">application des connaissances ou au </w:t>
      </w:r>
      <w:r w:rsidR="00A81033" w:rsidRPr="003843A0">
        <w:rPr>
          <w:lang w:val="fr-CA"/>
        </w:rPr>
        <w:t xml:space="preserve">renforcement </w:t>
      </w:r>
      <w:r w:rsidR="0076334A" w:rsidRPr="003843A0">
        <w:rPr>
          <w:lang w:val="fr-CA"/>
        </w:rPr>
        <w:t>de la collaboration avec vos homologues d’Allemagne</w:t>
      </w:r>
      <w:r w:rsidRPr="003843A0">
        <w:rPr>
          <w:lang w:val="fr-CA"/>
        </w:rPr>
        <w:t>.</w:t>
      </w:r>
    </w:p>
    <w:p w14:paraId="04593467" w14:textId="485A18BD" w:rsidR="0031788E" w:rsidRPr="003843A0" w:rsidRDefault="00605F37" w:rsidP="001D5F46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Décrivez comment le projet et </w:t>
      </w:r>
      <w:r w:rsidR="00AC55B9" w:rsidRPr="003843A0">
        <w:rPr>
          <w:lang w:val="fr-CA"/>
        </w:rPr>
        <w:t>la collaboration</w:t>
      </w:r>
      <w:r w:rsidRPr="003843A0">
        <w:rPr>
          <w:lang w:val="fr-CA"/>
        </w:rPr>
        <w:t xml:space="preserve"> offrent des expériences d</w:t>
      </w:r>
      <w:r w:rsidR="008C1CC8" w:rsidRPr="003843A0">
        <w:rPr>
          <w:lang w:val="fr-CA"/>
        </w:rPr>
        <w:t>e formation</w:t>
      </w:r>
      <w:r w:rsidRPr="003843A0">
        <w:rPr>
          <w:lang w:val="fr-CA"/>
        </w:rPr>
        <w:t xml:space="preserve"> enrichissantes qui permettront aux </w:t>
      </w:r>
      <w:r w:rsidR="003252B1" w:rsidRPr="003843A0">
        <w:rPr>
          <w:lang w:val="fr-CA"/>
        </w:rPr>
        <w:t>stagiaires en recherche</w:t>
      </w:r>
      <w:r w:rsidR="008C1CC8" w:rsidRPr="003843A0">
        <w:rPr>
          <w:lang w:val="fr-CA"/>
        </w:rPr>
        <w:t xml:space="preserve"> de développer des</w:t>
      </w:r>
      <w:r w:rsidR="00A11376" w:rsidRPr="003843A0">
        <w:rPr>
          <w:lang w:val="fr-CA"/>
        </w:rPr>
        <w:t xml:space="preserve"> </w:t>
      </w:r>
      <w:r w:rsidRPr="003843A0">
        <w:rPr>
          <w:lang w:val="fr-CA"/>
        </w:rPr>
        <w:t>compétences techniq</w:t>
      </w:r>
      <w:r w:rsidR="0009211C" w:rsidRPr="003843A0">
        <w:rPr>
          <w:lang w:val="fr-CA"/>
        </w:rPr>
        <w:t xml:space="preserve">ues </w:t>
      </w:r>
      <w:r w:rsidR="00A11376" w:rsidRPr="003843A0">
        <w:rPr>
          <w:lang w:val="fr-CA"/>
        </w:rPr>
        <w:t>pertinentes ainsi que des compétences</w:t>
      </w:r>
      <w:r w:rsidR="0009211C" w:rsidRPr="003843A0">
        <w:rPr>
          <w:lang w:val="fr-CA"/>
        </w:rPr>
        <w:t xml:space="preserve"> professionnelles</w:t>
      </w:r>
      <w:r w:rsidR="00FC754E" w:rsidRPr="003843A0">
        <w:rPr>
          <w:lang w:val="fr-CA"/>
        </w:rPr>
        <w:t>, par exemple en matière de</w:t>
      </w:r>
      <w:r w:rsidRPr="003843A0">
        <w:rPr>
          <w:lang w:val="fr-CA"/>
        </w:rPr>
        <w:t xml:space="preserve"> leadership, </w:t>
      </w:r>
      <w:r w:rsidR="00FC754E" w:rsidRPr="003843A0">
        <w:rPr>
          <w:lang w:val="fr-CA"/>
        </w:rPr>
        <w:t xml:space="preserve">de </w:t>
      </w:r>
      <w:r w:rsidRPr="003843A0">
        <w:rPr>
          <w:lang w:val="fr-CA"/>
        </w:rPr>
        <w:t xml:space="preserve">communication, </w:t>
      </w:r>
      <w:r w:rsidR="00FC754E" w:rsidRPr="003843A0">
        <w:rPr>
          <w:lang w:val="fr-CA"/>
        </w:rPr>
        <w:t xml:space="preserve">de </w:t>
      </w:r>
      <w:r w:rsidRPr="003843A0">
        <w:rPr>
          <w:lang w:val="fr-CA"/>
        </w:rPr>
        <w:t xml:space="preserve">collaboration et </w:t>
      </w:r>
      <w:r w:rsidR="00FC754E" w:rsidRPr="003843A0">
        <w:rPr>
          <w:lang w:val="fr-CA"/>
        </w:rPr>
        <w:t>d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>entrepreneuriat.</w:t>
      </w:r>
      <w:r w:rsidR="00E17432" w:rsidRPr="003843A0">
        <w:rPr>
          <w:lang w:val="fr-CA"/>
        </w:rPr>
        <w:t xml:space="preserve"> </w:t>
      </w:r>
      <w:r w:rsidR="001D5F46" w:rsidRPr="003843A0">
        <w:rPr>
          <w:lang w:val="fr-CA"/>
        </w:rPr>
        <w:t>Décrivez aussi la nature des</w:t>
      </w:r>
      <w:r w:rsidR="00AC55B9" w:rsidRPr="003843A0">
        <w:rPr>
          <w:lang w:val="fr-CA"/>
        </w:rPr>
        <w:t xml:space="preserve"> interactions prévues avec les organismes collaborateur</w:t>
      </w:r>
      <w:r w:rsidR="001D5F46" w:rsidRPr="003843A0">
        <w:rPr>
          <w:lang w:val="fr-CA"/>
        </w:rPr>
        <w:t>s</w:t>
      </w:r>
      <w:r w:rsidR="00772DEB" w:rsidRPr="003843A0">
        <w:rPr>
          <w:lang w:val="fr-CA"/>
        </w:rPr>
        <w:t xml:space="preserve"> ainsi que les </w:t>
      </w:r>
      <w:r w:rsidR="001D5F46" w:rsidRPr="003843A0">
        <w:rPr>
          <w:lang w:val="fr-CA"/>
        </w:rPr>
        <w:t>autres activités pertinentes.</w:t>
      </w:r>
    </w:p>
    <w:p w14:paraId="6D3BFDC0" w14:textId="705F5FCB" w:rsidR="0031788E" w:rsidRPr="003843A0" w:rsidRDefault="001D5F46" w:rsidP="001D5F46">
      <w:pPr>
        <w:pStyle w:val="ListParagraph"/>
        <w:spacing w:before="120" w:after="120"/>
        <w:rPr>
          <w:lang w:val="fr-CA"/>
        </w:rPr>
      </w:pPr>
      <w:r w:rsidRPr="003843A0">
        <w:rPr>
          <w:lang w:val="fr-CA"/>
        </w:rPr>
        <w:t xml:space="preserve">Expliquez comment les questions </w:t>
      </w:r>
      <w:r w:rsidR="00EE7051" w:rsidRPr="003843A0">
        <w:rPr>
          <w:lang w:val="fr-CA"/>
        </w:rPr>
        <w:t>liées à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 xml:space="preserve">équité, </w:t>
      </w:r>
      <w:r w:rsidR="00EE7051" w:rsidRPr="003843A0">
        <w:rPr>
          <w:lang w:val="fr-CA"/>
        </w:rPr>
        <w:t>à la</w:t>
      </w:r>
      <w:r w:rsidRPr="003843A0">
        <w:rPr>
          <w:lang w:val="fr-CA"/>
        </w:rPr>
        <w:t xml:space="preserve"> diversité et </w:t>
      </w:r>
      <w:r w:rsidR="00EE7051" w:rsidRPr="003843A0">
        <w:rPr>
          <w:lang w:val="fr-CA"/>
        </w:rPr>
        <w:t>à l</w:t>
      </w:r>
      <w:r w:rsidR="00DF0B49" w:rsidRPr="003843A0">
        <w:rPr>
          <w:lang w:val="fr-CA"/>
        </w:rPr>
        <w:t>’</w:t>
      </w:r>
      <w:r w:rsidRPr="003843A0">
        <w:rPr>
          <w:lang w:val="fr-CA"/>
        </w:rPr>
        <w:t xml:space="preserve">inclusion </w:t>
      </w:r>
      <w:r w:rsidR="003252B1" w:rsidRPr="003843A0">
        <w:rPr>
          <w:lang w:val="fr-CA"/>
        </w:rPr>
        <w:t>ont été</w:t>
      </w:r>
      <w:r w:rsidRPr="003843A0">
        <w:rPr>
          <w:lang w:val="fr-CA"/>
        </w:rPr>
        <w:t xml:space="preserve"> prises en compte dans le plan de formation.</w:t>
      </w:r>
      <w:r w:rsidR="0020191A">
        <w:rPr>
          <w:lang w:val="fr-CA"/>
        </w:rPr>
        <w:t xml:space="preserve"> (pour en savoir plus, cliquez </w:t>
      </w:r>
      <w:hyperlink r:id="rId15" w:history="1">
        <w:r w:rsidR="0020191A" w:rsidRPr="002208C1">
          <w:rPr>
            <w:rStyle w:val="Hyperlink"/>
            <w:lang w:val="fr-CA"/>
          </w:rPr>
          <w:t>ici</w:t>
        </w:r>
      </w:hyperlink>
      <w:r w:rsidR="0020191A">
        <w:rPr>
          <w:color w:val="000000"/>
          <w:lang w:val="fr-FR"/>
        </w:rPr>
        <w:t>)</w:t>
      </w:r>
    </w:p>
    <w:p w14:paraId="3182A0A4" w14:textId="445F31BE" w:rsidR="0031788E" w:rsidRPr="00F85BE0" w:rsidRDefault="009F532D" w:rsidP="009F532D">
      <w:pPr>
        <w:rPr>
          <w:highlight w:val="lightGray"/>
          <w:lang w:val="fr-CA"/>
        </w:rPr>
      </w:pPr>
      <w:r w:rsidRPr="009F532D">
        <w:rPr>
          <w:lang w:val="fr-FR"/>
        </w:rPr>
        <w:t xml:space="preserve"> </w:t>
      </w:r>
      <w:r w:rsidR="001D5F46" w:rsidRPr="00F85BE0">
        <w:rPr>
          <w:highlight w:val="lightGray"/>
          <w:lang w:val="fr-CA"/>
        </w:rPr>
        <w:t xml:space="preserve">INSÉREZ ICI VOS RÉPONSES À CHACUN DES POINTS </w:t>
      </w:r>
      <w:r w:rsidR="00DA0ABC" w:rsidRPr="00F85BE0">
        <w:rPr>
          <w:highlight w:val="lightGray"/>
          <w:lang w:val="fr-CA"/>
        </w:rPr>
        <w:t>SUSMENTIONNÉS</w:t>
      </w:r>
      <w:r w:rsidR="001D5F46" w:rsidRPr="00F85BE0">
        <w:rPr>
          <w:highlight w:val="lightGray"/>
          <w:lang w:val="fr-CA"/>
        </w:rPr>
        <w:t>.</w:t>
      </w:r>
    </w:p>
    <w:p w14:paraId="361D0D56" w14:textId="77777777" w:rsidR="0031788E" w:rsidRPr="009F532D" w:rsidRDefault="001D5F46" w:rsidP="001D5F46">
      <w:pPr>
        <w:pStyle w:val="Heading1"/>
        <w:spacing w:before="120" w:after="120"/>
        <w:rPr>
          <w:caps w:val="0"/>
          <w:lang w:val="fr-FR"/>
        </w:rPr>
      </w:pPr>
      <w:r w:rsidRPr="009F532D">
        <w:rPr>
          <w:caps w:val="0"/>
          <w:lang w:val="fr-FR"/>
        </w:rPr>
        <w:t>Références</w:t>
      </w:r>
    </w:p>
    <w:p w14:paraId="13956FCA" w14:textId="6FAE4329" w:rsidR="0031788E" w:rsidRPr="006D4E7C" w:rsidRDefault="00A11376" w:rsidP="001D5F46">
      <w:pPr>
        <w:pStyle w:val="ListParagraph"/>
        <w:spacing w:before="120" w:after="120"/>
        <w:rPr>
          <w:lang w:val="fr-CA"/>
        </w:rPr>
      </w:pPr>
      <w:r w:rsidRPr="006D4E7C">
        <w:rPr>
          <w:lang w:val="fr-CA"/>
        </w:rPr>
        <w:t>Dressez</w:t>
      </w:r>
      <w:r w:rsidR="001D5F46" w:rsidRPr="006D4E7C">
        <w:rPr>
          <w:lang w:val="fr-CA"/>
        </w:rPr>
        <w:t xml:space="preserve"> la liste des références bibliographiques les plus pertinentes.</w:t>
      </w:r>
      <w:r w:rsidR="00E17432" w:rsidRPr="006D4E7C">
        <w:rPr>
          <w:lang w:val="fr-CA"/>
        </w:rPr>
        <w:t xml:space="preserve"> </w:t>
      </w:r>
      <w:r w:rsidR="001D5F46" w:rsidRPr="006D4E7C">
        <w:rPr>
          <w:lang w:val="fr-CA"/>
        </w:rPr>
        <w:t xml:space="preserve">Ne </w:t>
      </w:r>
      <w:r w:rsidR="00EE7051" w:rsidRPr="006D4E7C">
        <w:rPr>
          <w:lang w:val="fr-CA"/>
        </w:rPr>
        <w:t>renvoyez pas</w:t>
      </w:r>
      <w:r w:rsidR="001D5F46" w:rsidRPr="006D4E7C">
        <w:rPr>
          <w:lang w:val="fr-CA"/>
        </w:rPr>
        <w:t xml:space="preserve"> les lecteurs à des sites Web </w:t>
      </w:r>
      <w:r w:rsidR="00EE7051" w:rsidRPr="006D4E7C">
        <w:rPr>
          <w:lang w:val="fr-CA"/>
        </w:rPr>
        <w:t>qui leur permettraient d</w:t>
      </w:r>
      <w:r w:rsidR="00DF0B49">
        <w:rPr>
          <w:lang w:val="fr-CA"/>
        </w:rPr>
        <w:t>’</w:t>
      </w:r>
      <w:r w:rsidR="00EE7051" w:rsidRPr="006D4E7C">
        <w:rPr>
          <w:lang w:val="fr-CA"/>
        </w:rPr>
        <w:t>obtenir</w:t>
      </w:r>
      <w:r w:rsidR="001D5F46" w:rsidRPr="006D4E7C">
        <w:rPr>
          <w:lang w:val="fr-CA"/>
        </w:rPr>
        <w:t xml:space="preserve"> plus de renseignements sur votre proposition.</w:t>
      </w:r>
      <w:r w:rsidR="00E17432" w:rsidRPr="006D4E7C">
        <w:rPr>
          <w:lang w:val="fr-CA"/>
        </w:rPr>
        <w:t xml:space="preserve"> </w:t>
      </w:r>
      <w:r w:rsidR="00716105" w:rsidRPr="006D4E7C">
        <w:rPr>
          <w:lang w:val="fr-CA"/>
        </w:rPr>
        <w:t>N</w:t>
      </w:r>
      <w:r w:rsidR="00DF0B49">
        <w:rPr>
          <w:lang w:val="fr-CA"/>
        </w:rPr>
        <w:t>’</w:t>
      </w:r>
      <w:r w:rsidR="00716105" w:rsidRPr="006D4E7C">
        <w:rPr>
          <w:lang w:val="fr-CA"/>
        </w:rPr>
        <w:t>utilisez pas de liens hypertextes</w:t>
      </w:r>
      <w:r w:rsidR="001D5F46" w:rsidRPr="006D4E7C">
        <w:rPr>
          <w:lang w:val="fr-CA"/>
        </w:rPr>
        <w:t xml:space="preserve"> dans votre liste de références.</w:t>
      </w:r>
    </w:p>
    <w:p w14:paraId="66EE6029" w14:textId="1BFDA625" w:rsidR="0031788E" w:rsidRPr="006D4E7C" w:rsidRDefault="001D5F46" w:rsidP="001D5F46">
      <w:pPr>
        <w:pStyle w:val="ListParagraph"/>
        <w:spacing w:before="120" w:after="120"/>
        <w:rPr>
          <w:lang w:val="fr-CA"/>
        </w:rPr>
      </w:pPr>
      <w:r w:rsidRPr="006D4E7C">
        <w:rPr>
          <w:lang w:val="fr-CA"/>
        </w:rPr>
        <w:t>Ces pages n</w:t>
      </w:r>
      <w:r w:rsidR="00DF0B49">
        <w:rPr>
          <w:lang w:val="fr-CA"/>
        </w:rPr>
        <w:t>’</w:t>
      </w:r>
      <w:r w:rsidRPr="006D4E7C">
        <w:rPr>
          <w:lang w:val="fr-CA"/>
        </w:rPr>
        <w:t>entrent pas dans le calcul du nombre de pages.</w:t>
      </w:r>
    </w:p>
    <w:p w14:paraId="61EC058B" w14:textId="3C0CD587" w:rsidR="0031788E" w:rsidRPr="00DA0ABC" w:rsidRDefault="009F532D" w:rsidP="009F532D">
      <w:pPr>
        <w:rPr>
          <w:lang w:val="fr-CA"/>
        </w:rPr>
      </w:pPr>
      <w:r w:rsidRPr="00116554">
        <w:rPr>
          <w:lang w:val="fr-FR"/>
        </w:rPr>
        <w:t xml:space="preserve"> </w:t>
      </w:r>
      <w:r w:rsidR="001D5F46" w:rsidRPr="00116554">
        <w:rPr>
          <w:highlight w:val="lightGray"/>
          <w:lang w:val="fr-FR"/>
        </w:rPr>
        <w:t>INSÉREZ</w:t>
      </w:r>
      <w:r w:rsidR="001D5F46" w:rsidRPr="00F85BE0">
        <w:rPr>
          <w:highlight w:val="lightGray"/>
          <w:lang w:val="fr-CA"/>
        </w:rPr>
        <w:t xml:space="preserve"> ICI VOTRE RÉPONSE AU PREMIER POINT </w:t>
      </w:r>
      <w:r w:rsidR="00DA0ABC" w:rsidRPr="00F85BE0">
        <w:rPr>
          <w:highlight w:val="lightGray"/>
          <w:lang w:val="fr-CA"/>
        </w:rPr>
        <w:t>SUSMENTIONNÉ</w:t>
      </w:r>
      <w:r w:rsidR="005C23AB" w:rsidRPr="00F85BE0">
        <w:rPr>
          <w:highlight w:val="lightGray"/>
          <w:lang w:val="fr-CA"/>
        </w:rPr>
        <w:t>.</w:t>
      </w:r>
    </w:p>
    <w:p w14:paraId="369DA0FB" w14:textId="77777777" w:rsidR="00CC6FC7" w:rsidRPr="001D5F46" w:rsidRDefault="00CC6FC7" w:rsidP="00CC6FC7">
      <w:pPr>
        <w:spacing w:before="120" w:after="120"/>
        <w:rPr>
          <w:highlight w:val="lightGray"/>
          <w:lang w:val="fr-CA"/>
        </w:rPr>
      </w:pPr>
    </w:p>
    <w:sectPr w:rsidR="00CC6FC7" w:rsidRPr="001D5F46" w:rsidSect="00CC6FC7">
      <w:headerReference w:type="default" r:id="rId16"/>
      <w:footerReference w:type="default" r:id="rId17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769353" w16cid:durableId="23E76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C790" w14:textId="77777777" w:rsidR="0008730D" w:rsidRDefault="0008730D">
      <w:pPr>
        <w:spacing w:after="0"/>
      </w:pPr>
      <w:r>
        <w:separator/>
      </w:r>
    </w:p>
  </w:endnote>
  <w:endnote w:type="continuationSeparator" w:id="0">
    <w:p w14:paraId="7034D8A1" w14:textId="77777777" w:rsidR="0008730D" w:rsidRDefault="0008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7534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F67C1" w14:textId="77777777" w:rsidR="00486D2D" w:rsidRDefault="00486D2D" w:rsidP="00CC6FC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C3A05" w14:textId="77777777" w:rsidR="00486D2D" w:rsidRDefault="00486D2D" w:rsidP="00CC6FC7">
    <w:pPr>
      <w:pStyle w:val="Footer"/>
    </w:pPr>
  </w:p>
  <w:p w14:paraId="6E4AA2A9" w14:textId="77777777" w:rsidR="00486D2D" w:rsidRDefault="00486D2D" w:rsidP="00CC6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90D" w14:textId="5CF23108" w:rsidR="00486D2D" w:rsidRPr="00F85BE0" w:rsidRDefault="00C42E10" w:rsidP="00C42E10">
    <w:pPr>
      <w:pStyle w:val="Footer"/>
      <w:rPr>
        <w:rFonts w:ascii="Arial" w:hAnsi="Arial" w:cs="Arial"/>
        <w:color w:val="7F7F7F"/>
        <w:szCs w:val="18"/>
        <w:lang w:val="fr-CA"/>
      </w:rPr>
    </w:pPr>
    <w:r w:rsidRPr="00F85BE0">
      <w:rPr>
        <w:rFonts w:ascii="Arial" w:hAnsi="Arial" w:cs="Arial"/>
        <w:color w:val="7F7F7F"/>
        <w:szCs w:val="18"/>
        <w:lang w:val="fr-CA"/>
      </w:rPr>
      <w:t xml:space="preserve">Mise à jour : </w:t>
    </w:r>
    <w:r w:rsidR="00F85BE0" w:rsidRPr="00F85BE0">
      <w:rPr>
        <w:rFonts w:ascii="Arial" w:hAnsi="Arial" w:cs="Arial"/>
        <w:color w:val="7F7F7F"/>
        <w:szCs w:val="18"/>
        <w:lang w:val="fr-CA"/>
      </w:rPr>
      <w:t>mars</w:t>
    </w:r>
    <w:r w:rsidRPr="00F85BE0">
      <w:rPr>
        <w:rFonts w:ascii="Arial" w:hAnsi="Arial" w:cs="Arial"/>
        <w:color w:val="7F7F7F"/>
        <w:szCs w:val="18"/>
        <w:lang w:val="fr-CA"/>
      </w:rPr>
      <w:t> 2021</w:t>
    </w:r>
    <w:r w:rsidR="00454CD9" w:rsidRPr="00F85BE0">
      <w:rPr>
        <w:rFonts w:ascii="Arial" w:hAnsi="Arial" w:cs="Arial"/>
        <w:color w:val="7F7F7F"/>
        <w:szCs w:val="18"/>
        <w:lang w:val="fr-CA"/>
      </w:rPr>
      <w:t xml:space="preserve"> </w:t>
    </w:r>
    <w:r w:rsidRPr="00F85BE0">
      <w:rPr>
        <w:rFonts w:ascii="Arial" w:hAnsi="Arial" w:cs="Arial"/>
        <w:color w:val="7F7F7F"/>
        <w:szCs w:val="18"/>
        <w:lang w:val="fr-CA"/>
      </w:rPr>
      <w:t>|</w:t>
    </w:r>
    <w:r w:rsidR="00C01E94" w:rsidRPr="00F85BE0">
      <w:rPr>
        <w:rFonts w:ascii="Arial" w:hAnsi="Arial" w:cs="Arial"/>
        <w:color w:val="7F7F7F"/>
        <w:szCs w:val="18"/>
        <w:lang w:val="fr-CA"/>
      </w:rPr>
      <w:t xml:space="preserve"> </w:t>
    </w:r>
    <w:r w:rsidRPr="00F85BE0">
      <w:rPr>
        <w:rFonts w:ascii="Arial" w:hAnsi="Arial" w:cs="Arial"/>
        <w:color w:val="7F7F7F"/>
        <w:szCs w:val="18"/>
        <w:lang w:val="fr-CA"/>
      </w:rPr>
      <w:t xml:space="preserve">This </w:t>
    </w:r>
    <w:proofErr w:type="spellStart"/>
    <w:r w:rsidRPr="00F85BE0">
      <w:rPr>
        <w:rFonts w:ascii="Arial" w:hAnsi="Arial" w:cs="Arial"/>
        <w:color w:val="7F7F7F"/>
        <w:szCs w:val="18"/>
        <w:lang w:val="fr-CA"/>
      </w:rPr>
      <w:t>form</w:t>
    </w:r>
    <w:proofErr w:type="spellEnd"/>
    <w:r w:rsidRPr="00F85BE0">
      <w:rPr>
        <w:rFonts w:ascii="Arial" w:hAnsi="Arial" w:cs="Arial"/>
        <w:color w:val="7F7F7F"/>
        <w:szCs w:val="18"/>
        <w:lang w:val="fr-CA"/>
      </w:rPr>
      <w:t xml:space="preserve"> </w:t>
    </w:r>
    <w:proofErr w:type="spellStart"/>
    <w:r w:rsidRPr="00F85BE0">
      <w:rPr>
        <w:rFonts w:ascii="Arial" w:hAnsi="Arial" w:cs="Arial"/>
        <w:color w:val="7F7F7F"/>
        <w:szCs w:val="18"/>
        <w:lang w:val="fr-CA"/>
      </w:rPr>
      <w:t>is</w:t>
    </w:r>
    <w:proofErr w:type="spellEnd"/>
    <w:r w:rsidRPr="00F85BE0">
      <w:rPr>
        <w:rFonts w:ascii="Arial" w:hAnsi="Arial" w:cs="Arial"/>
        <w:color w:val="7F7F7F"/>
        <w:szCs w:val="18"/>
        <w:lang w:val="fr-CA"/>
      </w:rPr>
      <w:t xml:space="preserve"> </w:t>
    </w:r>
    <w:proofErr w:type="spellStart"/>
    <w:r w:rsidRPr="00F85BE0">
      <w:rPr>
        <w:rFonts w:ascii="Arial" w:hAnsi="Arial" w:cs="Arial"/>
        <w:color w:val="7F7F7F"/>
        <w:szCs w:val="18"/>
        <w:lang w:val="fr-CA"/>
      </w:rPr>
      <w:t>available</w:t>
    </w:r>
    <w:proofErr w:type="spellEnd"/>
    <w:r w:rsidRPr="00F85BE0">
      <w:rPr>
        <w:rFonts w:ascii="Arial" w:hAnsi="Arial" w:cs="Arial"/>
        <w:color w:val="7F7F7F"/>
        <w:szCs w:val="18"/>
        <w:lang w:val="fr-CA"/>
      </w:rPr>
      <w:t xml:space="preserve"> in English</w:t>
    </w:r>
    <w:r w:rsidR="0001524C" w:rsidRPr="00F85BE0">
      <w:rPr>
        <w:rFonts w:ascii="Arial" w:hAnsi="Arial" w:cs="Arial"/>
        <w:color w:val="7F7F7F"/>
        <w:szCs w:val="18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AFC7" w14:textId="77777777" w:rsidR="00486D2D" w:rsidRPr="006A7609" w:rsidRDefault="00486D2D" w:rsidP="00CC6FC7">
    <w:pPr>
      <w:pStyle w:val="Footer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</w:t>
    </w:r>
    <w:r w:rsidR="00C01E94">
      <w:rPr>
        <w:lang w:val="fr-CA"/>
      </w:rPr>
      <w:t xml:space="preserve"> </w:t>
    </w:r>
    <w:r w:rsidRPr="006A7609">
      <w:rPr>
        <w:lang w:val="fr-CA"/>
      </w:rPr>
      <w:t>|</w:t>
    </w:r>
    <w:r w:rsidR="00C01E94">
      <w:rPr>
        <w:lang w:val="fr-CA"/>
      </w:rPr>
      <w:t xml:space="preserve"> </w:t>
    </w:r>
    <w:r w:rsidRPr="006A7609">
      <w:rPr>
        <w:lang w:val="fr-CA"/>
      </w:rPr>
      <w:t>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1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A52F" w14:textId="1CF471B7" w:rsidR="00486D2D" w:rsidRPr="002D2949" w:rsidRDefault="00486D2D" w:rsidP="00CC6FC7">
    <w:pPr>
      <w:pStyle w:val="Footer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9564E7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5D62" w14:textId="77777777" w:rsidR="0008730D" w:rsidRDefault="0008730D">
      <w:pPr>
        <w:spacing w:after="0"/>
      </w:pPr>
      <w:r>
        <w:separator/>
      </w:r>
    </w:p>
  </w:footnote>
  <w:footnote w:type="continuationSeparator" w:id="0">
    <w:p w14:paraId="7966BA9D" w14:textId="77777777" w:rsidR="0008730D" w:rsidRDefault="00087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214C" w14:textId="77777777" w:rsidR="00486D2D" w:rsidRDefault="00486D2D" w:rsidP="00CC6FC7">
    <w:pPr>
      <w:pStyle w:val="Header"/>
    </w:pPr>
  </w:p>
  <w:p w14:paraId="34323534" w14:textId="77777777" w:rsidR="00486D2D" w:rsidRDefault="00486D2D" w:rsidP="00CC6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63D3" w14:textId="54D7086A" w:rsidR="00486D2D" w:rsidRPr="001F0019" w:rsidRDefault="00F85BE0" w:rsidP="00CC6FC7">
    <w:pPr>
      <w:pStyle w:val="Header"/>
      <w:rPr>
        <w:lang w:val="fr-CA"/>
      </w:rPr>
    </w:pPr>
    <w:r w:rsidRPr="006C5BE7">
      <w:rPr>
        <w:b/>
        <w:noProof/>
      </w:rPr>
      <w:drawing>
        <wp:inline distT="0" distB="0" distL="0" distR="0" wp14:anchorId="586AB80D" wp14:editId="1123B9FF">
          <wp:extent cx="895819" cy="273600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819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486D2D" w14:paraId="0665E7DC" w14:textId="77777777" w:rsidTr="00CC6FC7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0082EA5C" w14:textId="77777777" w:rsidR="00486D2D" w:rsidRPr="0008625B" w:rsidRDefault="00486D2D" w:rsidP="00CC6FC7">
          <w:pPr>
            <w:pStyle w:val="NoSpacing"/>
          </w:pPr>
          <w:r w:rsidRPr="003E42A8">
            <w:rPr>
              <w:noProof/>
            </w:rPr>
            <w:drawing>
              <wp:inline distT="0" distB="0" distL="0" distR="0" wp14:anchorId="3CDF70D2" wp14:editId="62F7EEB8">
                <wp:extent cx="885463" cy="270437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65832B" w14:textId="77777777" w:rsidR="00486D2D" w:rsidRPr="00E138BC" w:rsidRDefault="00486D2D" w:rsidP="00CC6FC7">
          <w:pPr>
            <w:pStyle w:val="NoSpacing"/>
          </w:pPr>
        </w:p>
      </w:tc>
    </w:tr>
  </w:tbl>
  <w:p w14:paraId="0E7C9CB2" w14:textId="77777777" w:rsidR="00486D2D" w:rsidRDefault="00486D2D" w:rsidP="00CC6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CCF7" w14:textId="77777777" w:rsidR="00486D2D" w:rsidRPr="00F85BE0" w:rsidRDefault="001D5F46" w:rsidP="001D5F46">
    <w:pPr>
      <w:pStyle w:val="Header"/>
      <w:jc w:val="right"/>
      <w:rPr>
        <w:color w:val="000000" w:themeColor="text1"/>
      </w:rPr>
    </w:pPr>
    <w:proofErr w:type="spellStart"/>
    <w:r w:rsidRPr="00F85BE0">
      <w:rPr>
        <w:color w:val="000000" w:themeColor="text1"/>
      </w:rPr>
      <w:t>Insérez</w:t>
    </w:r>
    <w:proofErr w:type="spellEnd"/>
    <w:r w:rsidRPr="00F85BE0">
      <w:rPr>
        <w:color w:val="000000" w:themeColor="text1"/>
      </w:rPr>
      <w:t xml:space="preserve"> </w:t>
    </w:r>
    <w:proofErr w:type="spellStart"/>
    <w:r w:rsidRPr="00F85BE0">
      <w:rPr>
        <w:color w:val="000000" w:themeColor="text1"/>
      </w:rPr>
      <w:t>ici</w:t>
    </w:r>
    <w:proofErr w:type="spellEnd"/>
    <w:r w:rsidRPr="00F85BE0">
      <w:rPr>
        <w:color w:val="000000" w:themeColor="text1"/>
      </w:rPr>
      <w:t xml:space="preserve"> </w:t>
    </w:r>
    <w:proofErr w:type="spellStart"/>
    <w:r w:rsidRPr="00F85BE0">
      <w:rPr>
        <w:color w:val="000000" w:themeColor="text1"/>
      </w:rPr>
      <w:t>votre</w:t>
    </w:r>
    <w:proofErr w:type="spellEnd"/>
    <w:r w:rsidRPr="00F85BE0">
      <w:rPr>
        <w:color w:val="000000" w:themeColor="text1"/>
      </w:rPr>
      <w:t xml:space="preserve"> 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93C"/>
    <w:multiLevelType w:val="hybridMultilevel"/>
    <w:tmpl w:val="12105C48"/>
    <w:lvl w:ilvl="0" w:tplc="7902C2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47E4"/>
    <w:multiLevelType w:val="hybridMultilevel"/>
    <w:tmpl w:val="0AD866F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NSERC Terminology Bank - Banque de terminologie du CRSNG"/>
    <w:docVar w:name="TermBaseURL" w:val="empty"/>
    <w:docVar w:name="TextBases" w:val="NSERC\NSERC 2020-2021|NSERC\NSERC 2019-2020|NSERC\NSERC 2019|NSERC\NSERC 2018|NSERC\NSERC 2017|NSERC\NSERC 2016|NSERC\NSERC 2015|NSERC\NSERC 2014|NSERC\NSERC 2013|NSERC\NSERC 2011|NSERC\NSERC 2010A|NSERC\NSERC 2010|NSERC\NSERC 2009|NSERC\NSERC 2008|NSERC\nserc 2007|NSERC\NSERC 2006|NSERC\nserc 2005|NSERC\nserc 2004|NSERC\NSERC 2003|NSERC\NSERC 2002|NSERC\NSERC 2001|NSERC\NSERC 2000|NSERC\NSERC 1999|NSERC\NSERC Commentaires"/>
    <w:docVar w:name="TextBaseURL" w:val="empty"/>
    <w:docVar w:name="UILng" w:val="en"/>
  </w:docVars>
  <w:rsids>
    <w:rsidRoot w:val="001D6D78"/>
    <w:rsid w:val="00014BEB"/>
    <w:rsid w:val="0001524C"/>
    <w:rsid w:val="000555D2"/>
    <w:rsid w:val="0008730D"/>
    <w:rsid w:val="0009211C"/>
    <w:rsid w:val="00096B6A"/>
    <w:rsid w:val="000C3A9A"/>
    <w:rsid w:val="000C7777"/>
    <w:rsid w:val="00116554"/>
    <w:rsid w:val="00133E30"/>
    <w:rsid w:val="001473C3"/>
    <w:rsid w:val="00153BD2"/>
    <w:rsid w:val="00154A0C"/>
    <w:rsid w:val="001642AF"/>
    <w:rsid w:val="001913CB"/>
    <w:rsid w:val="001C6916"/>
    <w:rsid w:val="001D5F46"/>
    <w:rsid w:val="001D6D78"/>
    <w:rsid w:val="001E4E7B"/>
    <w:rsid w:val="001F53DD"/>
    <w:rsid w:val="0020191A"/>
    <w:rsid w:val="00232895"/>
    <w:rsid w:val="00240014"/>
    <w:rsid w:val="00251FE0"/>
    <w:rsid w:val="002618E2"/>
    <w:rsid w:val="002832E7"/>
    <w:rsid w:val="002D4068"/>
    <w:rsid w:val="002E1CF4"/>
    <w:rsid w:val="0031788E"/>
    <w:rsid w:val="003252B1"/>
    <w:rsid w:val="00363BF7"/>
    <w:rsid w:val="003736F2"/>
    <w:rsid w:val="003843A0"/>
    <w:rsid w:val="00386B57"/>
    <w:rsid w:val="003A2743"/>
    <w:rsid w:val="003C4D4A"/>
    <w:rsid w:val="003F22AB"/>
    <w:rsid w:val="00426699"/>
    <w:rsid w:val="00442C57"/>
    <w:rsid w:val="004431C6"/>
    <w:rsid w:val="00454CD9"/>
    <w:rsid w:val="00461545"/>
    <w:rsid w:val="00486D2D"/>
    <w:rsid w:val="00487193"/>
    <w:rsid w:val="004B479F"/>
    <w:rsid w:val="00503A5A"/>
    <w:rsid w:val="00505AC1"/>
    <w:rsid w:val="005229DA"/>
    <w:rsid w:val="00566360"/>
    <w:rsid w:val="00585CAB"/>
    <w:rsid w:val="00591233"/>
    <w:rsid w:val="005B0DEF"/>
    <w:rsid w:val="005C23AB"/>
    <w:rsid w:val="005D1FB5"/>
    <w:rsid w:val="005E5F01"/>
    <w:rsid w:val="00605F37"/>
    <w:rsid w:val="00622178"/>
    <w:rsid w:val="006348FC"/>
    <w:rsid w:val="00662FBB"/>
    <w:rsid w:val="00666C23"/>
    <w:rsid w:val="00692D66"/>
    <w:rsid w:val="006C68AC"/>
    <w:rsid w:val="006D4E7C"/>
    <w:rsid w:val="00704B53"/>
    <w:rsid w:val="00716105"/>
    <w:rsid w:val="00724ED7"/>
    <w:rsid w:val="00742A23"/>
    <w:rsid w:val="00746F72"/>
    <w:rsid w:val="0076334A"/>
    <w:rsid w:val="00772DEB"/>
    <w:rsid w:val="007A1F0E"/>
    <w:rsid w:val="007B6B89"/>
    <w:rsid w:val="007C145A"/>
    <w:rsid w:val="007C7C1A"/>
    <w:rsid w:val="007F69D4"/>
    <w:rsid w:val="007F73F9"/>
    <w:rsid w:val="00816DC7"/>
    <w:rsid w:val="008473B0"/>
    <w:rsid w:val="0088268D"/>
    <w:rsid w:val="00887930"/>
    <w:rsid w:val="008C1CC8"/>
    <w:rsid w:val="008E3582"/>
    <w:rsid w:val="009216A7"/>
    <w:rsid w:val="00931361"/>
    <w:rsid w:val="009564E7"/>
    <w:rsid w:val="009673B0"/>
    <w:rsid w:val="009736C5"/>
    <w:rsid w:val="009E3D08"/>
    <w:rsid w:val="009E4E85"/>
    <w:rsid w:val="009F3F0C"/>
    <w:rsid w:val="009F532D"/>
    <w:rsid w:val="00A10935"/>
    <w:rsid w:val="00A11376"/>
    <w:rsid w:val="00A17A8C"/>
    <w:rsid w:val="00A27DFA"/>
    <w:rsid w:val="00A81033"/>
    <w:rsid w:val="00AB2A8F"/>
    <w:rsid w:val="00AC3E8C"/>
    <w:rsid w:val="00AC55B9"/>
    <w:rsid w:val="00AD02CC"/>
    <w:rsid w:val="00B16FDF"/>
    <w:rsid w:val="00B61150"/>
    <w:rsid w:val="00B67E23"/>
    <w:rsid w:val="00B83074"/>
    <w:rsid w:val="00BB0C53"/>
    <w:rsid w:val="00BD757D"/>
    <w:rsid w:val="00C01E94"/>
    <w:rsid w:val="00C21C52"/>
    <w:rsid w:val="00C42D98"/>
    <w:rsid w:val="00C42E10"/>
    <w:rsid w:val="00C508A4"/>
    <w:rsid w:val="00C67FDE"/>
    <w:rsid w:val="00C74FAB"/>
    <w:rsid w:val="00C95968"/>
    <w:rsid w:val="00CB1B8B"/>
    <w:rsid w:val="00CC6FC7"/>
    <w:rsid w:val="00CE1411"/>
    <w:rsid w:val="00CF495C"/>
    <w:rsid w:val="00CF710D"/>
    <w:rsid w:val="00D03ADC"/>
    <w:rsid w:val="00D2013D"/>
    <w:rsid w:val="00D234DF"/>
    <w:rsid w:val="00D23D53"/>
    <w:rsid w:val="00D252FF"/>
    <w:rsid w:val="00D253E6"/>
    <w:rsid w:val="00D31A93"/>
    <w:rsid w:val="00D421C7"/>
    <w:rsid w:val="00D4692B"/>
    <w:rsid w:val="00D56C9B"/>
    <w:rsid w:val="00D60C76"/>
    <w:rsid w:val="00D63668"/>
    <w:rsid w:val="00D71E24"/>
    <w:rsid w:val="00D769FC"/>
    <w:rsid w:val="00DA0ABC"/>
    <w:rsid w:val="00DB357A"/>
    <w:rsid w:val="00DF0B49"/>
    <w:rsid w:val="00E02126"/>
    <w:rsid w:val="00E023A8"/>
    <w:rsid w:val="00E0639F"/>
    <w:rsid w:val="00E1204F"/>
    <w:rsid w:val="00E1538A"/>
    <w:rsid w:val="00E17432"/>
    <w:rsid w:val="00E17FE3"/>
    <w:rsid w:val="00E241B4"/>
    <w:rsid w:val="00E26D1B"/>
    <w:rsid w:val="00E54070"/>
    <w:rsid w:val="00E6336F"/>
    <w:rsid w:val="00E80BF1"/>
    <w:rsid w:val="00E9477A"/>
    <w:rsid w:val="00ED18A0"/>
    <w:rsid w:val="00EE7051"/>
    <w:rsid w:val="00EE7FB8"/>
    <w:rsid w:val="00F047F3"/>
    <w:rsid w:val="00F17BF8"/>
    <w:rsid w:val="00F3028C"/>
    <w:rsid w:val="00F32FEA"/>
    <w:rsid w:val="00F476F2"/>
    <w:rsid w:val="00F56495"/>
    <w:rsid w:val="00F629A8"/>
    <w:rsid w:val="00F660FD"/>
    <w:rsid w:val="00F676EB"/>
    <w:rsid w:val="00F72FC7"/>
    <w:rsid w:val="00F74F9F"/>
    <w:rsid w:val="00F81E02"/>
    <w:rsid w:val="00F85BE0"/>
    <w:rsid w:val="00F87C9C"/>
    <w:rsid w:val="00F9763C"/>
    <w:rsid w:val="00FA1F17"/>
    <w:rsid w:val="00FA35A4"/>
    <w:rsid w:val="00FA74BA"/>
    <w:rsid w:val="00FC754E"/>
    <w:rsid w:val="00FD150B"/>
    <w:rsid w:val="00FD1E09"/>
    <w:rsid w:val="00FD49CB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82741A"/>
  <w15:docId w15:val="{6239A421-6BD2-4473-93AE-6B8A3B0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4"/>
      </w:numPr>
      <w:ind w:left="714" w:hanging="357"/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OnlineServices-ServicesEnLigne/instructions/Canada-Germany_fra.asp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serc-crsng.gc.ca/_doc/alliance/EDI-TrainingPlan_f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AFFB-A271-425C-9E72-2DA72F77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Gabarit de la proposition</vt:lpstr>
      <vt:lpstr/>
    </vt:vector>
  </TitlesOfParts>
  <Manager/>
  <Company>Conseil de recherches en sciences naturelles et en génie du Canada</Company>
  <LinksUpToDate>false</LinksUpToDate>
  <CharactersWithSpaces>5154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Appel de projets conjoints Canada-Allemagne sur les technologies de l’hydrogène</dc:subject>
  <dc:creator>Desforges,Nicolas</dc:creator>
  <cp:keywords/>
  <dc:description/>
  <cp:lastModifiedBy>Desforges,Nicolas</cp:lastModifiedBy>
  <cp:revision>4</cp:revision>
  <dcterms:created xsi:type="dcterms:W3CDTF">2021-03-05T16:51:00Z</dcterms:created>
  <dcterms:modified xsi:type="dcterms:W3CDTF">2021-03-08T16:17:00Z</dcterms:modified>
  <cp:category/>
</cp:coreProperties>
</file>