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AD6E7D" w14:textId="77777777" w:rsidR="00CC6FC7" w:rsidRPr="001E7D83" w:rsidRDefault="00CC6FC7" w:rsidP="00CC6FC7">
      <w:pPr>
        <w:tabs>
          <w:tab w:val="left" w:pos="6409"/>
        </w:tabs>
        <w:spacing w:before="600" w:after="100" w:line="276" w:lineRule="auto"/>
        <w:outlineLvl w:val="0"/>
        <w:rPr>
          <w:rFonts w:ascii="Arial" w:hAnsi="Arial" w:cs="Arial"/>
          <w:b/>
          <w:sz w:val="28"/>
          <w:szCs w:val="20"/>
          <w:lang w:val="fr-CA" w:eastAsia="en-US"/>
        </w:rPr>
      </w:pPr>
    </w:p>
    <w:p w14:paraId="387A0FE9" w14:textId="2D53EFCE" w:rsidR="00512E40" w:rsidRPr="002D25F3" w:rsidRDefault="00424483" w:rsidP="002D25F3">
      <w:pPr>
        <w:tabs>
          <w:tab w:val="left" w:pos="6409"/>
        </w:tabs>
        <w:spacing w:before="600" w:after="100" w:line="276" w:lineRule="auto"/>
        <w:outlineLvl w:val="0"/>
        <w:rPr>
          <w:rFonts w:ascii="Arial" w:hAnsi="Arial" w:cs="Arial"/>
          <w:b/>
          <w:sz w:val="32"/>
          <w:szCs w:val="20"/>
          <w:lang w:val="fr-CA" w:eastAsia="en-US"/>
        </w:rPr>
      </w:pPr>
      <w:r w:rsidRPr="001E7D83">
        <w:rPr>
          <w:rFonts w:ascii="Arial" w:hAnsi="Arial" w:cs="Arial"/>
          <w:b/>
          <w:sz w:val="32"/>
          <w:szCs w:val="20"/>
          <w:lang w:val="fr-CA" w:eastAsia="en-US"/>
        </w:rPr>
        <w:t xml:space="preserve">Subventions pour l’avancement </w:t>
      </w:r>
      <w:r w:rsidR="00BD3BD8">
        <w:rPr>
          <w:rFonts w:ascii="Arial" w:hAnsi="Arial" w:cs="Arial"/>
          <w:b/>
          <w:sz w:val="32"/>
          <w:szCs w:val="20"/>
          <w:lang w:val="fr-CA" w:eastAsia="en-US"/>
        </w:rPr>
        <w:br/>
      </w:r>
      <w:r w:rsidRPr="001E7D83">
        <w:rPr>
          <w:rFonts w:ascii="Arial" w:hAnsi="Arial" w:cs="Arial"/>
          <w:b/>
          <w:sz w:val="32"/>
          <w:szCs w:val="20"/>
          <w:lang w:val="fr-CA" w:eastAsia="en-US"/>
        </w:rPr>
        <w:t xml:space="preserve">CRSNG (Alliance)-Alberta </w:t>
      </w:r>
      <w:proofErr w:type="spellStart"/>
      <w:r w:rsidRPr="001E7D83">
        <w:rPr>
          <w:rFonts w:ascii="Arial" w:hAnsi="Arial" w:cs="Arial"/>
          <w:b/>
          <w:sz w:val="32"/>
          <w:szCs w:val="20"/>
          <w:lang w:val="fr-CA" w:eastAsia="en-US"/>
        </w:rPr>
        <w:t>Innovates</w:t>
      </w:r>
      <w:proofErr w:type="spellEnd"/>
      <w:r w:rsidRPr="001E7D83">
        <w:rPr>
          <w:rFonts w:ascii="Arial" w:hAnsi="Arial" w:cs="Arial"/>
          <w:b/>
          <w:sz w:val="32"/>
          <w:szCs w:val="20"/>
          <w:lang w:val="fr-CA" w:eastAsia="en-US"/>
        </w:rPr>
        <w:br/>
      </w:r>
      <w:r w:rsidR="002D25F3" w:rsidRPr="002D25F3">
        <w:rPr>
          <w:rFonts w:ascii="Arial" w:hAnsi="Arial" w:cs="Arial"/>
          <w:b/>
          <w:color w:val="000000"/>
          <w:sz w:val="52"/>
          <w:szCs w:val="44"/>
          <w:lang w:val="fr-CA" w:eastAsia="en-US"/>
        </w:rPr>
        <w:t xml:space="preserve">Formulaire d’évaluation </w:t>
      </w:r>
      <w:r w:rsidR="002D25F3">
        <w:rPr>
          <w:rFonts w:ascii="Arial" w:hAnsi="Arial" w:cs="Arial"/>
          <w:b/>
          <w:color w:val="000000"/>
          <w:sz w:val="52"/>
          <w:szCs w:val="44"/>
          <w:lang w:val="fr-CA" w:eastAsia="en-US"/>
        </w:rPr>
        <w:br/>
      </w:r>
      <w:r w:rsidR="002D25F3" w:rsidRPr="002D25F3">
        <w:rPr>
          <w:rFonts w:ascii="Arial" w:hAnsi="Arial" w:cs="Arial"/>
          <w:b/>
          <w:color w:val="000000"/>
          <w:sz w:val="52"/>
          <w:szCs w:val="44"/>
          <w:lang w:val="fr-CA" w:eastAsia="en-US"/>
        </w:rPr>
        <w:t>du bureau de transfert technologique</w:t>
      </w:r>
    </w:p>
    <w:p w14:paraId="505C13C7" w14:textId="08238ADB" w:rsidR="001D0B06" w:rsidRPr="002D25F3" w:rsidRDefault="002D25F3" w:rsidP="00CC6FC7">
      <w:pPr>
        <w:spacing w:line="276" w:lineRule="auto"/>
        <w:rPr>
          <w:rFonts w:ascii="Arial" w:hAnsi="Arial" w:cs="Arial"/>
          <w:color w:val="000000"/>
          <w:sz w:val="28"/>
          <w:szCs w:val="32"/>
          <w:highlight w:val="yellow"/>
          <w:lang w:val="fr-CA" w:eastAsia="en-US"/>
        </w:rPr>
      </w:pPr>
      <w:r w:rsidRPr="002D25F3">
        <w:rPr>
          <w:rFonts w:ascii="Arial" w:hAnsi="Arial" w:cs="Arial"/>
          <w:color w:val="000000"/>
          <w:sz w:val="28"/>
          <w:szCs w:val="32"/>
          <w:lang w:val="fr-CA" w:eastAsia="en-US"/>
        </w:rPr>
        <w:t xml:space="preserve">Déclaration d’expert du bureau de transfert technologique </w:t>
      </w:r>
      <w:r>
        <w:rPr>
          <w:rFonts w:ascii="Arial" w:hAnsi="Arial" w:cs="Arial"/>
          <w:color w:val="000000"/>
          <w:sz w:val="28"/>
          <w:szCs w:val="32"/>
          <w:lang w:val="fr-CA" w:eastAsia="en-US"/>
        </w:rPr>
        <w:br/>
      </w:r>
      <w:r w:rsidRPr="002D25F3">
        <w:rPr>
          <w:rFonts w:ascii="Arial" w:hAnsi="Arial" w:cs="Arial"/>
          <w:color w:val="000000"/>
          <w:sz w:val="28"/>
          <w:szCs w:val="32"/>
          <w:lang w:val="fr-CA" w:eastAsia="en-US"/>
        </w:rPr>
        <w:t>de l’établissement du candidat</w:t>
      </w:r>
    </w:p>
    <w:p w14:paraId="0DF95633" w14:textId="316CA118" w:rsidR="001D0B06" w:rsidRPr="001E7D83" w:rsidRDefault="001D0B06" w:rsidP="00CC6FC7">
      <w:pPr>
        <w:spacing w:line="276" w:lineRule="auto"/>
        <w:rPr>
          <w:rFonts w:ascii="Arial" w:hAnsi="Arial" w:cs="Arial"/>
          <w:color w:val="000000"/>
          <w:sz w:val="20"/>
          <w:szCs w:val="21"/>
          <w:highlight w:val="yellow"/>
          <w:lang w:val="fr-CA" w:eastAsia="en-US"/>
        </w:rPr>
      </w:pPr>
    </w:p>
    <w:p w14:paraId="396E4FA1" w14:textId="56929EF1" w:rsidR="001D0B06" w:rsidRDefault="001D0B06" w:rsidP="00CC6FC7">
      <w:pPr>
        <w:spacing w:line="276" w:lineRule="auto"/>
        <w:rPr>
          <w:rFonts w:ascii="Arial" w:hAnsi="Arial" w:cs="Arial"/>
          <w:color w:val="000000"/>
          <w:sz w:val="20"/>
          <w:szCs w:val="21"/>
          <w:highlight w:val="yellow"/>
          <w:lang w:val="fr-CA" w:eastAsia="en-US"/>
        </w:rPr>
      </w:pPr>
    </w:p>
    <w:p w14:paraId="51E863E8" w14:textId="5B4DABBF" w:rsidR="002D25F3" w:rsidRDefault="002D25F3" w:rsidP="00CC6FC7">
      <w:pPr>
        <w:spacing w:line="276" w:lineRule="auto"/>
        <w:rPr>
          <w:rFonts w:ascii="Arial" w:hAnsi="Arial" w:cs="Arial"/>
          <w:color w:val="000000"/>
          <w:sz w:val="20"/>
          <w:szCs w:val="21"/>
          <w:highlight w:val="yellow"/>
          <w:lang w:val="fr-CA" w:eastAsia="en-US"/>
        </w:rPr>
      </w:pPr>
    </w:p>
    <w:p w14:paraId="4DC2B0E0" w14:textId="77777777" w:rsidR="002D25F3" w:rsidRPr="001E7D83" w:rsidRDefault="002D25F3" w:rsidP="00CC6FC7">
      <w:pPr>
        <w:spacing w:line="276" w:lineRule="auto"/>
        <w:rPr>
          <w:rFonts w:ascii="Arial" w:hAnsi="Arial" w:cs="Arial"/>
          <w:color w:val="000000"/>
          <w:sz w:val="20"/>
          <w:szCs w:val="21"/>
          <w:highlight w:val="yellow"/>
          <w:lang w:val="fr-CA" w:eastAsia="en-US"/>
        </w:rPr>
      </w:pPr>
    </w:p>
    <w:p w14:paraId="40EF2888" w14:textId="3FCF5032" w:rsidR="00CC6FC7" w:rsidRPr="001E7D83" w:rsidRDefault="00424483" w:rsidP="00CC6FC7">
      <w:pPr>
        <w:spacing w:before="400" w:after="0" w:line="276" w:lineRule="auto"/>
        <w:outlineLvl w:val="1"/>
        <w:rPr>
          <w:rFonts w:ascii="Arial" w:hAnsi="Arial" w:cs="Arial"/>
          <w:b/>
          <w:color w:val="000000"/>
          <w:sz w:val="28"/>
          <w:szCs w:val="44"/>
          <w:lang w:val="fr-CA" w:eastAsia="en-US"/>
        </w:rPr>
      </w:pPr>
      <w:r w:rsidRPr="001E7D83">
        <w:rPr>
          <w:rFonts w:ascii="Arial" w:hAnsi="Arial" w:cs="Arial"/>
          <w:b/>
          <w:color w:val="000000"/>
          <w:sz w:val="28"/>
          <w:szCs w:val="44"/>
          <w:lang w:val="fr-CA" w:eastAsia="en-US"/>
        </w:rPr>
        <w:t>I</w:t>
      </w:r>
      <w:r w:rsidR="00E17432" w:rsidRPr="001E7D83">
        <w:rPr>
          <w:rFonts w:ascii="Arial" w:hAnsi="Arial" w:cs="Arial"/>
          <w:b/>
          <w:color w:val="000000"/>
          <w:sz w:val="28"/>
          <w:szCs w:val="44"/>
          <w:lang w:val="fr-CA" w:eastAsia="en-US"/>
        </w:rPr>
        <w:t>nstructions</w:t>
      </w:r>
    </w:p>
    <w:p w14:paraId="3E9B0EF5" w14:textId="07913357" w:rsidR="002D25F3" w:rsidRPr="002D25F3" w:rsidRDefault="002D25F3" w:rsidP="002D25F3">
      <w:pPr>
        <w:pStyle w:val="Heading1"/>
        <w:numPr>
          <w:ilvl w:val="0"/>
          <w:numId w:val="7"/>
        </w:numPr>
        <w:spacing w:before="200"/>
        <w:ind w:left="426" w:right="1280" w:hanging="426"/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</w:pPr>
      <w:r w:rsidRPr="002D25F3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 xml:space="preserve">Vous devez joindre une copie signée du formulaire rempli à votre demande </w:t>
      </w:r>
      <w:r w:rsidR="007957C0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br/>
      </w:r>
      <w:r w:rsidRPr="002D25F3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 xml:space="preserve">de subvention pour l’avancement. C’est le personnel du bureau de transfert technologique (BTT) de votre établissement d’accueil qui doit remplir et signer </w:t>
      </w:r>
      <w:r w:rsidR="007957C0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br/>
      </w:r>
      <w:r w:rsidRPr="002D25F3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>le formulaire.</w:t>
      </w:r>
    </w:p>
    <w:p w14:paraId="68217AFA" w14:textId="686B4C2C" w:rsidR="002D25F3" w:rsidRPr="002D25F3" w:rsidRDefault="002D25F3" w:rsidP="002D25F3">
      <w:pPr>
        <w:pStyle w:val="Heading1"/>
        <w:numPr>
          <w:ilvl w:val="0"/>
          <w:numId w:val="7"/>
        </w:numPr>
        <w:spacing w:before="200"/>
        <w:ind w:left="426" w:right="1280" w:hanging="426"/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</w:pPr>
      <w:r w:rsidRPr="002D25F3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 xml:space="preserve">Vous devriez communiquer avec le BTT de votre établissement le plus tôt possible (au moins deux semaines avant la date à laquelle vous comptez présenter votre demande de subvention) afin de lui laisser suffisamment de temps pour examiner </w:t>
      </w:r>
      <w:r w:rsidR="007957C0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br/>
      </w:r>
      <w:r w:rsidRPr="002D25F3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>et remplir le formulaire. Le BTT peut également vous aider à préparer votre demande dans son ensemble. Fournissez le présent formulaire au BTT de votre établissement avec votre demande.</w:t>
      </w:r>
    </w:p>
    <w:p w14:paraId="79146099" w14:textId="34F9E332" w:rsidR="002D25F3" w:rsidRPr="002D25F3" w:rsidRDefault="002D25F3" w:rsidP="002D25F3">
      <w:pPr>
        <w:pStyle w:val="Heading1"/>
        <w:numPr>
          <w:ilvl w:val="0"/>
          <w:numId w:val="7"/>
        </w:numPr>
        <w:spacing w:before="200"/>
        <w:ind w:left="426" w:right="1280" w:hanging="426"/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</w:pPr>
      <w:r w:rsidRPr="002D25F3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 xml:space="preserve">Joignez le formulaire rempli dans la section Autres documents de la demande provisoire au CRSNG que vous présentez à Alberta </w:t>
      </w:r>
      <w:proofErr w:type="spellStart"/>
      <w:r w:rsidRPr="002D25F3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>Innovates</w:t>
      </w:r>
      <w:proofErr w:type="spellEnd"/>
      <w:r w:rsidRPr="002D25F3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>.</w:t>
      </w:r>
    </w:p>
    <w:p w14:paraId="446889B0" w14:textId="448826DC" w:rsidR="00C42D98" w:rsidRPr="002D25F3" w:rsidRDefault="002D25F3" w:rsidP="002D25F3">
      <w:pPr>
        <w:pStyle w:val="Heading1"/>
        <w:numPr>
          <w:ilvl w:val="0"/>
          <w:numId w:val="7"/>
        </w:numPr>
        <w:spacing w:before="200"/>
        <w:ind w:left="426" w:right="1280" w:hanging="426"/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sectPr w:rsidR="00C42D98" w:rsidRPr="002D25F3" w:rsidSect="00CC6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61" w:right="1440" w:bottom="1440" w:left="1440" w:header="720" w:footer="720" w:gutter="0"/>
          <w:pgNumType w:start="1"/>
          <w:cols w:space="720"/>
          <w:docGrid w:linePitch="360"/>
        </w:sectPr>
      </w:pPr>
      <w:r w:rsidRPr="002D25F3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>Il n’est pas nécessaire d’inclure la présente page couverture dans la demande.</w:t>
      </w:r>
    </w:p>
    <w:p w14:paraId="7368C927" w14:textId="1A1C2C8D" w:rsidR="00620A1A" w:rsidRPr="00620A1A" w:rsidRDefault="00620A1A" w:rsidP="00620A1A">
      <w:pPr>
        <w:spacing w:after="0" w:line="276" w:lineRule="auto"/>
        <w:outlineLvl w:val="0"/>
        <w:rPr>
          <w:rFonts w:eastAsia="Times New Roman"/>
          <w:b/>
          <w:bCs/>
          <w:iCs/>
          <w:color w:val="000000"/>
          <w:spacing w:val="-8"/>
          <w:sz w:val="36"/>
          <w:szCs w:val="36"/>
          <w:lang w:val="fr-FR"/>
        </w:rPr>
      </w:pPr>
      <w:r w:rsidRPr="00620A1A">
        <w:rPr>
          <w:rFonts w:eastAsia="Times New Roman"/>
          <w:b/>
          <w:bCs/>
          <w:iCs/>
          <w:color w:val="000000"/>
          <w:spacing w:val="-8"/>
          <w:sz w:val="36"/>
          <w:szCs w:val="36"/>
          <w:lang w:val="fr-FR"/>
        </w:rPr>
        <w:lastRenderedPageBreak/>
        <w:t>Formulaire d’évaluation du bureau de transfert technologique</w:t>
      </w:r>
    </w:p>
    <w:p w14:paraId="073ADFBE" w14:textId="1FC95919" w:rsidR="002D25F3" w:rsidRDefault="00620A1A" w:rsidP="00620A1A">
      <w:pPr>
        <w:tabs>
          <w:tab w:val="left" w:pos="6409"/>
        </w:tabs>
        <w:spacing w:after="100" w:line="276" w:lineRule="auto"/>
        <w:outlineLvl w:val="0"/>
        <w:rPr>
          <w:rFonts w:eastAsia="Times New Roman"/>
          <w:iCs/>
          <w:color w:val="000000"/>
          <w:spacing w:val="-8"/>
          <w:lang w:val="fr-FR"/>
        </w:rPr>
      </w:pPr>
      <w:r w:rsidRPr="00620A1A">
        <w:rPr>
          <w:rFonts w:eastAsia="Times New Roman"/>
          <w:iCs/>
          <w:color w:val="000000"/>
          <w:spacing w:val="-8"/>
          <w:lang w:val="fr-FR"/>
        </w:rPr>
        <w:t xml:space="preserve">Subventions pour l’avancement CRSNG (Alliance)-Alberta </w:t>
      </w:r>
      <w:proofErr w:type="spellStart"/>
      <w:r w:rsidRPr="00620A1A">
        <w:rPr>
          <w:rFonts w:eastAsia="Times New Roman"/>
          <w:iCs/>
          <w:color w:val="000000"/>
          <w:spacing w:val="-8"/>
          <w:lang w:val="fr-FR"/>
        </w:rPr>
        <w:t>Innovates</w:t>
      </w:r>
      <w:proofErr w:type="spellEnd"/>
    </w:p>
    <w:p w14:paraId="0A6BE05D" w14:textId="77777777" w:rsidR="00620A1A" w:rsidRPr="00620A1A" w:rsidRDefault="00620A1A" w:rsidP="00620A1A">
      <w:pPr>
        <w:tabs>
          <w:tab w:val="left" w:pos="6409"/>
        </w:tabs>
        <w:spacing w:after="100" w:line="276" w:lineRule="auto"/>
        <w:outlineLvl w:val="0"/>
        <w:rPr>
          <w:rFonts w:eastAsia="Times New Roman"/>
          <w:iCs/>
          <w:color w:val="000000"/>
          <w:spacing w:val="-8"/>
          <w:lang w:val="fr-FR"/>
        </w:rPr>
      </w:pPr>
    </w:p>
    <w:p w14:paraId="08F7BA55" w14:textId="77777777" w:rsidR="002D25F3" w:rsidRPr="002E1D60" w:rsidRDefault="002D25F3" w:rsidP="00620A1A">
      <w:pPr>
        <w:pStyle w:val="Heading3"/>
        <w:shd w:val="clear" w:color="auto" w:fill="FFFFFF"/>
        <w:spacing w:before="0" w:after="200"/>
        <w:rPr>
          <w:rFonts w:eastAsia="Times New Roman"/>
          <w:bCs/>
          <w:color w:val="000000"/>
          <w:spacing w:val="-8"/>
          <w:sz w:val="24"/>
          <w:lang w:val="fr-CA"/>
        </w:rPr>
      </w:pPr>
      <w:r w:rsidRPr="002E1D60">
        <w:rPr>
          <w:rFonts w:eastAsia="Times New Roman"/>
          <w:color w:val="000000"/>
          <w:spacing w:val="-8"/>
          <w:sz w:val="24"/>
          <w:lang w:val="fr-CA"/>
        </w:rPr>
        <w:t>Titre de la proposition</w:t>
      </w:r>
    </w:p>
    <w:p w14:paraId="22B3F8FE" w14:textId="77777777" w:rsidR="002D25F3" w:rsidRPr="002E1D60" w:rsidRDefault="002D25F3" w:rsidP="002D25F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E1D60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INSÉREZ ICI LE TITRE DE LA PROPOSITION </w:t>
      </w:r>
    </w:p>
    <w:p w14:paraId="6D63DEE5" w14:textId="77777777" w:rsidR="002D25F3" w:rsidRPr="002E1D60" w:rsidRDefault="002D25F3" w:rsidP="002D25F3">
      <w:pPr>
        <w:pStyle w:val="Heading3"/>
        <w:shd w:val="clear" w:color="auto" w:fill="FFFFFF"/>
        <w:spacing w:before="0"/>
        <w:rPr>
          <w:rFonts w:eastAsia="Times New Roman"/>
          <w:bCs/>
          <w:color w:val="000000"/>
          <w:spacing w:val="-8"/>
          <w:sz w:val="24"/>
          <w:lang w:val="fr-CA"/>
        </w:rPr>
      </w:pPr>
    </w:p>
    <w:p w14:paraId="2B6AE0FE" w14:textId="77777777" w:rsidR="002D25F3" w:rsidRPr="002E1D60" w:rsidRDefault="002D25F3" w:rsidP="00620A1A">
      <w:pPr>
        <w:pStyle w:val="Heading3"/>
        <w:shd w:val="clear" w:color="auto" w:fill="FFFFFF"/>
        <w:spacing w:before="0" w:after="200"/>
        <w:rPr>
          <w:rFonts w:eastAsia="Times New Roman"/>
          <w:bCs/>
          <w:color w:val="000000"/>
          <w:spacing w:val="-8"/>
          <w:sz w:val="24"/>
          <w:lang w:val="fr-CA"/>
        </w:rPr>
      </w:pPr>
      <w:r w:rsidRPr="002E1D60">
        <w:rPr>
          <w:rFonts w:eastAsia="Times New Roman"/>
          <w:color w:val="000000"/>
          <w:spacing w:val="-8"/>
          <w:sz w:val="24"/>
          <w:lang w:val="fr-CA"/>
        </w:rPr>
        <w:t>Nom du candidat</w:t>
      </w:r>
    </w:p>
    <w:p w14:paraId="3E463608" w14:textId="77777777" w:rsidR="002D25F3" w:rsidRPr="002E1D60" w:rsidRDefault="002D25F3" w:rsidP="002D25F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E1D60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INSÉREZ ICI LE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>NOM DU CANDIDAT</w:t>
      </w:r>
    </w:p>
    <w:p w14:paraId="2693AEDE" w14:textId="77777777" w:rsidR="002D25F3" w:rsidRPr="002E1D60" w:rsidRDefault="002D25F3" w:rsidP="002D25F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0AA84BF3" w14:textId="77777777" w:rsidR="002D25F3" w:rsidRPr="00C72101" w:rsidRDefault="002D25F3" w:rsidP="002D25F3">
      <w:pPr>
        <w:pStyle w:val="Heading3"/>
        <w:shd w:val="clear" w:color="auto" w:fill="FFFFFF"/>
        <w:spacing w:before="0"/>
        <w:rPr>
          <w:rFonts w:eastAsia="Times New Roman"/>
          <w:bCs/>
          <w:color w:val="000000"/>
          <w:spacing w:val="-8"/>
          <w:sz w:val="24"/>
          <w:lang w:val="fr-CA"/>
        </w:rPr>
      </w:pPr>
      <w:r w:rsidRPr="005A00AA">
        <w:rPr>
          <w:rFonts w:eastAsia="Times New Roman"/>
          <w:color w:val="000000"/>
          <w:spacing w:val="-8"/>
          <w:sz w:val="24"/>
          <w:lang w:val="fr-CA"/>
        </w:rPr>
        <w:t xml:space="preserve">Commentaires du bureau de transfert technologique </w:t>
      </w:r>
      <w:r>
        <w:rPr>
          <w:rFonts w:eastAsia="Times New Roman"/>
          <w:color w:val="000000"/>
          <w:spacing w:val="-8"/>
          <w:sz w:val="24"/>
          <w:lang w:val="fr-CA"/>
        </w:rPr>
        <w:t>sur la proposition</w:t>
      </w:r>
      <w:r w:rsidRPr="00C72101">
        <w:rPr>
          <w:rFonts w:eastAsia="Times New Roman"/>
          <w:color w:val="000000"/>
          <w:spacing w:val="-8"/>
          <w:sz w:val="24"/>
          <w:lang w:val="fr-CA"/>
        </w:rPr>
        <w:t xml:space="preserve"> </w:t>
      </w:r>
    </w:p>
    <w:p w14:paraId="75765FD2" w14:textId="77777777" w:rsidR="002D25F3" w:rsidRPr="00C72101" w:rsidRDefault="002D25F3" w:rsidP="002D25F3">
      <w:pPr>
        <w:pStyle w:val="Heading3"/>
        <w:shd w:val="clear" w:color="auto" w:fill="FFFFFF"/>
        <w:spacing w:before="0"/>
        <w:rPr>
          <w:rFonts w:eastAsia="Times New Roman"/>
          <w:b w:val="0"/>
          <w:iCs/>
          <w:color w:val="000000"/>
          <w:spacing w:val="-8"/>
          <w:sz w:val="24"/>
          <w:u w:val="single"/>
          <w:lang w:val="fr-CA"/>
        </w:rPr>
      </w:pPr>
      <w:r w:rsidRPr="005A00AA">
        <w:rPr>
          <w:rFonts w:eastAsia="Times New Roman"/>
          <w:b w:val="0"/>
          <w:iCs/>
          <w:color w:val="000000"/>
          <w:spacing w:val="-8"/>
          <w:sz w:val="24"/>
          <w:lang w:val="fr-CA"/>
        </w:rPr>
        <w:t xml:space="preserve">Les commentaires donnés </w:t>
      </w:r>
      <w:r>
        <w:rPr>
          <w:rFonts w:eastAsia="Times New Roman"/>
          <w:b w:val="0"/>
          <w:iCs/>
          <w:color w:val="000000"/>
          <w:spacing w:val="-8"/>
          <w:sz w:val="24"/>
          <w:lang w:val="fr-CA"/>
        </w:rPr>
        <w:t>doivent être aussi précis que possible.</w:t>
      </w:r>
    </w:p>
    <w:p w14:paraId="762204C9" w14:textId="5B2A4B3E" w:rsidR="00620A1A" w:rsidRDefault="00620A1A" w:rsidP="00620A1A">
      <w:pPr>
        <w:spacing w:after="0"/>
        <w:rPr>
          <w:lang w:val="fr-CA"/>
        </w:rPr>
      </w:pPr>
    </w:p>
    <w:p w14:paraId="00955F52" w14:textId="77777777" w:rsidR="00620A1A" w:rsidRPr="00620A1A" w:rsidRDefault="00620A1A" w:rsidP="00620A1A">
      <w:pPr>
        <w:spacing w:after="0"/>
        <w:rPr>
          <w:lang w:val="fr-CA"/>
        </w:rPr>
      </w:pPr>
    </w:p>
    <w:p w14:paraId="1483D301" w14:textId="77777777" w:rsidR="002D25F3" w:rsidRPr="005A00AA" w:rsidRDefault="002D25F3" w:rsidP="00620A1A">
      <w:pPr>
        <w:pStyle w:val="Heading3"/>
        <w:shd w:val="clear" w:color="auto" w:fill="FFFFFF"/>
        <w:spacing w:before="0" w:after="200"/>
        <w:rPr>
          <w:rFonts w:eastAsia="Times New Roman"/>
          <w:bCs/>
          <w:color w:val="000000"/>
          <w:spacing w:val="-8"/>
          <w:sz w:val="24"/>
          <w:lang w:val="fr-CA"/>
        </w:rPr>
      </w:pPr>
      <w:r w:rsidRPr="005A00AA">
        <w:rPr>
          <w:rFonts w:eastAsia="Times New Roman"/>
          <w:color w:val="000000"/>
          <w:spacing w:val="-8"/>
          <w:sz w:val="24"/>
          <w:lang w:val="fr-CA"/>
        </w:rPr>
        <w:t xml:space="preserve">1. À partir de votre connaissance des perspectives commerciales, veuillez </w:t>
      </w:r>
      <w:r>
        <w:rPr>
          <w:rFonts w:eastAsia="Times New Roman"/>
          <w:color w:val="000000"/>
          <w:spacing w:val="-8"/>
          <w:sz w:val="24"/>
          <w:lang w:val="fr-CA"/>
        </w:rPr>
        <w:t>décrire</w:t>
      </w:r>
      <w:r w:rsidRPr="005A00AA">
        <w:rPr>
          <w:rFonts w:eastAsia="Times New Roman"/>
          <w:color w:val="000000"/>
          <w:spacing w:val="-8"/>
          <w:sz w:val="24"/>
          <w:lang w:val="fr-CA"/>
        </w:rPr>
        <w:t xml:space="preserve"> le potentiel commercial de l'idée </w:t>
      </w:r>
      <w:r>
        <w:rPr>
          <w:rFonts w:eastAsia="Times New Roman"/>
          <w:color w:val="000000"/>
          <w:spacing w:val="-8"/>
          <w:sz w:val="24"/>
          <w:lang w:val="fr-CA"/>
        </w:rPr>
        <w:t>pour ce qui est de</w:t>
      </w:r>
      <w:r w:rsidRPr="005A00AA">
        <w:rPr>
          <w:rFonts w:eastAsia="Times New Roman"/>
          <w:color w:val="000000"/>
          <w:spacing w:val="-8"/>
          <w:sz w:val="24"/>
          <w:lang w:val="fr-CA"/>
        </w:rPr>
        <w:t xml:space="preserve"> son développement en une solution technologique. </w:t>
      </w:r>
    </w:p>
    <w:p w14:paraId="20428B8E" w14:textId="77777777" w:rsidR="002D25F3" w:rsidRPr="00041107" w:rsidRDefault="002D25F3" w:rsidP="002D25F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E1D60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INSÉREZ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VOTRE TEXTE </w:t>
      </w:r>
      <w:r w:rsidRPr="002E1D60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ICI. </w:t>
      </w:r>
      <w:r w:rsidRPr="0004110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Maximum de 500 mots </w:t>
      </w:r>
    </w:p>
    <w:p w14:paraId="33F09749" w14:textId="77777777" w:rsidR="002D25F3" w:rsidRPr="00041107" w:rsidRDefault="002D25F3" w:rsidP="002D25F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2FE8970C" w14:textId="77777777" w:rsidR="002D25F3" w:rsidRPr="00041107" w:rsidRDefault="002D25F3" w:rsidP="00620A1A">
      <w:pPr>
        <w:pStyle w:val="Heading3"/>
        <w:shd w:val="clear" w:color="auto" w:fill="FFFFFF"/>
        <w:spacing w:before="0" w:after="200"/>
        <w:rPr>
          <w:rFonts w:eastAsia="Times New Roman"/>
          <w:bCs/>
          <w:color w:val="000000"/>
          <w:spacing w:val="-8"/>
          <w:sz w:val="24"/>
          <w:lang w:val="fr-CA"/>
        </w:rPr>
      </w:pPr>
      <w:r w:rsidRPr="00041107">
        <w:rPr>
          <w:rFonts w:eastAsia="Times New Roman"/>
          <w:color w:val="000000"/>
          <w:spacing w:val="-8"/>
          <w:sz w:val="24"/>
          <w:lang w:val="fr-CA"/>
        </w:rPr>
        <w:t xml:space="preserve">2. À votre avis, </w:t>
      </w:r>
      <w:r>
        <w:rPr>
          <w:rFonts w:eastAsia="Times New Roman"/>
          <w:color w:val="000000"/>
          <w:spacing w:val="-8"/>
          <w:sz w:val="24"/>
          <w:lang w:val="fr-CA"/>
        </w:rPr>
        <w:t>la solution technologique</w:t>
      </w:r>
      <w:r w:rsidRPr="00041107">
        <w:rPr>
          <w:rFonts w:eastAsia="Times New Roman"/>
          <w:color w:val="000000"/>
          <w:spacing w:val="-8"/>
          <w:sz w:val="24"/>
          <w:lang w:val="fr-CA"/>
        </w:rPr>
        <w:t xml:space="preserve"> proposée pourrait-elle éventuellement être positionnée de manière à offrir un avantage unique ou concurrentiel par rapport à d</w:t>
      </w:r>
      <w:r>
        <w:rPr>
          <w:rFonts w:eastAsia="Times New Roman"/>
          <w:color w:val="000000"/>
          <w:spacing w:val="-8"/>
          <w:sz w:val="24"/>
          <w:lang w:val="fr-CA"/>
        </w:rPr>
        <w:t>’</w:t>
      </w:r>
      <w:r w:rsidRPr="00041107">
        <w:rPr>
          <w:rFonts w:eastAsia="Times New Roman"/>
          <w:color w:val="000000"/>
          <w:spacing w:val="-8"/>
          <w:sz w:val="24"/>
          <w:lang w:val="fr-CA"/>
        </w:rPr>
        <w:t xml:space="preserve">autres solutions potentielles </w:t>
      </w:r>
      <w:r>
        <w:rPr>
          <w:rFonts w:eastAsia="Times New Roman"/>
          <w:color w:val="000000"/>
          <w:spacing w:val="-8"/>
          <w:sz w:val="24"/>
          <w:lang w:val="fr-CA"/>
        </w:rPr>
        <w:t xml:space="preserve">relativement au </w:t>
      </w:r>
      <w:r w:rsidRPr="00041107">
        <w:rPr>
          <w:rFonts w:eastAsia="Times New Roman"/>
          <w:color w:val="000000"/>
          <w:spacing w:val="-8"/>
          <w:sz w:val="24"/>
          <w:lang w:val="fr-CA"/>
        </w:rPr>
        <w:t>débouché indiqué dans la proposition?</w:t>
      </w:r>
    </w:p>
    <w:p w14:paraId="08F784CC" w14:textId="77777777" w:rsidR="002D25F3" w:rsidRPr="00041107" w:rsidRDefault="002D25F3" w:rsidP="002D25F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E1D60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INSÉREZ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VOTRE TEXTE </w:t>
      </w:r>
      <w:r w:rsidRPr="002E1D60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ICI. </w:t>
      </w:r>
      <w:r w:rsidRPr="0004110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Maximum de 500 mots </w:t>
      </w:r>
    </w:p>
    <w:p w14:paraId="2BCC7FAC" w14:textId="77777777" w:rsidR="002D25F3" w:rsidRPr="002E1D60" w:rsidRDefault="002D25F3" w:rsidP="002D25F3">
      <w:pPr>
        <w:pStyle w:val="Heading3"/>
        <w:shd w:val="clear" w:color="auto" w:fill="FFFFFF"/>
        <w:spacing w:before="0"/>
        <w:rPr>
          <w:rFonts w:eastAsia="Times New Roman"/>
          <w:bCs/>
          <w:color w:val="000000"/>
          <w:spacing w:val="-8"/>
          <w:sz w:val="24"/>
          <w:lang w:val="fr-CA"/>
        </w:rPr>
      </w:pPr>
    </w:p>
    <w:p w14:paraId="5F4AA354" w14:textId="77777777" w:rsidR="002D25F3" w:rsidRPr="00041107" w:rsidRDefault="002D25F3" w:rsidP="00620A1A">
      <w:pPr>
        <w:pStyle w:val="Heading3"/>
        <w:shd w:val="clear" w:color="auto" w:fill="FFFFFF"/>
        <w:spacing w:before="0" w:after="200"/>
        <w:rPr>
          <w:rFonts w:eastAsia="Times New Roman"/>
          <w:bCs/>
          <w:color w:val="000000"/>
          <w:spacing w:val="-8"/>
          <w:sz w:val="24"/>
          <w:lang w:val="fr-CA"/>
        </w:rPr>
      </w:pPr>
      <w:r w:rsidRPr="00041107">
        <w:rPr>
          <w:rFonts w:eastAsia="Times New Roman"/>
          <w:color w:val="000000"/>
          <w:spacing w:val="-8"/>
          <w:sz w:val="24"/>
          <w:lang w:val="fr-CA"/>
        </w:rPr>
        <w:t xml:space="preserve">3. Veuillez </w:t>
      </w:r>
      <w:r>
        <w:rPr>
          <w:rFonts w:eastAsia="Times New Roman"/>
          <w:color w:val="000000"/>
          <w:spacing w:val="-8"/>
          <w:sz w:val="24"/>
          <w:lang w:val="fr-CA"/>
        </w:rPr>
        <w:t>formuler des observations</w:t>
      </w:r>
      <w:r w:rsidRPr="00041107">
        <w:rPr>
          <w:rFonts w:eastAsia="Times New Roman"/>
          <w:color w:val="000000"/>
          <w:spacing w:val="-8"/>
          <w:sz w:val="24"/>
          <w:lang w:val="fr-CA"/>
        </w:rPr>
        <w:t xml:space="preserve"> sur les voies potentielles de commercialisation (entreprise dérivée, licence, etc.) </w:t>
      </w:r>
      <w:r>
        <w:rPr>
          <w:rFonts w:eastAsia="Times New Roman"/>
          <w:color w:val="000000"/>
          <w:spacing w:val="-8"/>
          <w:sz w:val="24"/>
          <w:lang w:val="fr-CA"/>
        </w:rPr>
        <w:t>de</w:t>
      </w:r>
      <w:r w:rsidRPr="00041107">
        <w:rPr>
          <w:rFonts w:eastAsia="Times New Roman"/>
          <w:color w:val="000000"/>
          <w:spacing w:val="-8"/>
          <w:sz w:val="24"/>
          <w:lang w:val="fr-CA"/>
        </w:rPr>
        <w:t xml:space="preserve"> la solution technologique proposée. Si cette technologie est commercialisée à l'avenir, quelle est la probabilité que la commercialisation, en tout ou</w:t>
      </w:r>
      <w:r>
        <w:rPr>
          <w:rFonts w:eastAsia="Times New Roman"/>
          <w:color w:val="000000"/>
          <w:spacing w:val="-8"/>
          <w:sz w:val="24"/>
          <w:lang w:val="fr-CA"/>
        </w:rPr>
        <w:t xml:space="preserve"> en partie, se fasse en Alberta</w:t>
      </w:r>
      <w:r w:rsidRPr="00041107">
        <w:rPr>
          <w:rFonts w:eastAsia="Times New Roman"/>
          <w:color w:val="000000"/>
          <w:spacing w:val="-8"/>
          <w:sz w:val="24"/>
          <w:lang w:val="fr-CA"/>
        </w:rPr>
        <w:t>? Quels avantages économiques, le cas échéant, sont susc</w:t>
      </w:r>
      <w:r>
        <w:rPr>
          <w:rFonts w:eastAsia="Times New Roman"/>
          <w:color w:val="000000"/>
          <w:spacing w:val="-8"/>
          <w:sz w:val="24"/>
          <w:lang w:val="fr-CA"/>
        </w:rPr>
        <w:t xml:space="preserve">eptibles de </w:t>
      </w:r>
      <w:r w:rsidRPr="00AF25BA">
        <w:rPr>
          <w:rFonts w:eastAsia="Times New Roman"/>
          <w:color w:val="000000"/>
          <w:spacing w:val="-8"/>
          <w:sz w:val="24"/>
          <w:lang w:val="fr-CA"/>
        </w:rPr>
        <w:t>revenir à</w:t>
      </w:r>
      <w:r>
        <w:rPr>
          <w:rFonts w:eastAsia="Times New Roman"/>
          <w:color w:val="000000"/>
          <w:spacing w:val="-8"/>
          <w:sz w:val="24"/>
          <w:lang w:val="fr-CA"/>
        </w:rPr>
        <w:t xml:space="preserve"> l'Alberta</w:t>
      </w:r>
      <w:r w:rsidRPr="00041107">
        <w:rPr>
          <w:rFonts w:eastAsia="Times New Roman"/>
          <w:color w:val="000000"/>
          <w:spacing w:val="-8"/>
          <w:sz w:val="24"/>
          <w:lang w:val="fr-CA"/>
        </w:rPr>
        <w:t>?</w:t>
      </w:r>
    </w:p>
    <w:p w14:paraId="4D68B00C" w14:textId="77777777" w:rsidR="002D25F3" w:rsidRPr="00041107" w:rsidRDefault="002D25F3" w:rsidP="002D25F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E1D60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INSÉREZ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VOTRE TEXTE </w:t>
      </w:r>
      <w:r w:rsidRPr="002E1D60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ICI. </w:t>
      </w:r>
      <w:r w:rsidRPr="00041107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Maximum de 500 mots </w:t>
      </w:r>
    </w:p>
    <w:p w14:paraId="443690BB" w14:textId="77777777" w:rsidR="002D25F3" w:rsidRPr="002E1D60" w:rsidRDefault="002D25F3" w:rsidP="002D25F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7C5B1DA3" w14:textId="77777777" w:rsidR="002D25F3" w:rsidRPr="002E1D60" w:rsidRDefault="002D25F3" w:rsidP="002D25F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4E8CEFE6" w14:textId="77777777" w:rsidR="002D25F3" w:rsidRPr="002E1D60" w:rsidRDefault="002D25F3" w:rsidP="00620A1A">
      <w:pPr>
        <w:pStyle w:val="Heading3"/>
        <w:shd w:val="clear" w:color="auto" w:fill="FFFFFF"/>
        <w:spacing w:before="0" w:after="200"/>
        <w:rPr>
          <w:rFonts w:eastAsia="Times New Roman"/>
          <w:bCs/>
          <w:color w:val="000000"/>
          <w:spacing w:val="-8"/>
          <w:sz w:val="24"/>
          <w:lang w:val="fr-CA"/>
        </w:rPr>
      </w:pPr>
      <w:r w:rsidRPr="002E1D60">
        <w:rPr>
          <w:rFonts w:eastAsia="Times New Roman"/>
          <w:color w:val="000000"/>
          <w:spacing w:val="-8"/>
          <w:sz w:val="24"/>
          <w:lang w:val="fr-CA"/>
        </w:rPr>
        <w:t>Établissement postsecondaire</w:t>
      </w:r>
    </w:p>
    <w:p w14:paraId="0FDC23CC" w14:textId="77777777" w:rsidR="002D25F3" w:rsidRPr="002E1D60" w:rsidRDefault="002D25F3" w:rsidP="002D25F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E1D60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INSÉREZ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ICI </w:t>
      </w:r>
      <w:r w:rsidRPr="002E1D60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LE NOM DE L’ÉTABLISSEMENT </w:t>
      </w:r>
    </w:p>
    <w:p w14:paraId="0B560967" w14:textId="77777777" w:rsidR="002D25F3" w:rsidRPr="002E1D60" w:rsidRDefault="002D25F3" w:rsidP="002D25F3">
      <w:pPr>
        <w:pStyle w:val="Heading3"/>
        <w:shd w:val="clear" w:color="auto" w:fill="FFFFFF"/>
        <w:spacing w:before="0"/>
        <w:rPr>
          <w:rFonts w:eastAsia="Times New Roman"/>
          <w:bCs/>
          <w:color w:val="000000"/>
          <w:spacing w:val="-8"/>
          <w:sz w:val="24"/>
          <w:lang w:val="fr-CA"/>
        </w:rPr>
      </w:pPr>
    </w:p>
    <w:p w14:paraId="7EB3620C" w14:textId="77777777" w:rsidR="002D25F3" w:rsidRPr="005A00AA" w:rsidRDefault="002D25F3" w:rsidP="00620A1A">
      <w:pPr>
        <w:pStyle w:val="Heading3"/>
        <w:shd w:val="clear" w:color="auto" w:fill="FFFFFF"/>
        <w:spacing w:before="0" w:after="200"/>
        <w:rPr>
          <w:rFonts w:eastAsia="Times New Roman"/>
          <w:bCs/>
          <w:color w:val="000000"/>
          <w:spacing w:val="-8"/>
          <w:sz w:val="24"/>
          <w:lang w:val="fr-CA"/>
        </w:rPr>
      </w:pPr>
      <w:r w:rsidRPr="005A00AA">
        <w:rPr>
          <w:rFonts w:eastAsia="Times New Roman"/>
          <w:color w:val="000000"/>
          <w:spacing w:val="-8"/>
          <w:sz w:val="24"/>
          <w:lang w:val="fr-CA"/>
        </w:rPr>
        <w:t>Nom et titre du memb</w:t>
      </w:r>
      <w:r>
        <w:rPr>
          <w:rFonts w:eastAsia="Times New Roman"/>
          <w:color w:val="000000"/>
          <w:spacing w:val="-8"/>
          <w:sz w:val="24"/>
          <w:lang w:val="fr-CA"/>
        </w:rPr>
        <w:t>re</w:t>
      </w:r>
      <w:r w:rsidRPr="005A00AA">
        <w:rPr>
          <w:rFonts w:eastAsia="Times New Roman"/>
          <w:color w:val="000000"/>
          <w:spacing w:val="-8"/>
          <w:sz w:val="24"/>
          <w:lang w:val="fr-CA"/>
        </w:rPr>
        <w:t xml:space="preserve"> du personnel du </w:t>
      </w:r>
      <w:r w:rsidRPr="004F5820">
        <w:rPr>
          <w:rFonts w:eastAsia="Times New Roman"/>
          <w:color w:val="000000"/>
          <w:spacing w:val="-8"/>
          <w:sz w:val="24"/>
          <w:lang w:val="fr-CA"/>
        </w:rPr>
        <w:t>bureau de transfert technologique</w:t>
      </w:r>
    </w:p>
    <w:p w14:paraId="42C557F3" w14:textId="77777777" w:rsidR="002D25F3" w:rsidRPr="002E1D60" w:rsidRDefault="002D25F3" w:rsidP="002D25F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E1D60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INSÉRER 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ICI </w:t>
      </w:r>
      <w:r w:rsidRPr="002E1D60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>LE NOM ET LE TITRE DE L</w:t>
      </w:r>
      <w:r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>’ÉVALUATEUR DU BTT</w:t>
      </w:r>
      <w:r w:rsidRPr="002E1D60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 xml:space="preserve"> </w:t>
      </w:r>
    </w:p>
    <w:p w14:paraId="27CBED34" w14:textId="77777777" w:rsidR="002D25F3" w:rsidRPr="002E1D60" w:rsidRDefault="002D25F3" w:rsidP="002D25F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5557BB42" w14:textId="77777777" w:rsidR="002D25F3" w:rsidRPr="002E1D60" w:rsidRDefault="002D25F3" w:rsidP="002D25F3">
      <w:pPr>
        <w:pStyle w:val="Heading3"/>
        <w:shd w:val="clear" w:color="auto" w:fill="FFFFFF"/>
        <w:spacing w:before="0"/>
        <w:rPr>
          <w:rFonts w:eastAsia="Times New Roman"/>
          <w:bCs/>
          <w:color w:val="000000"/>
          <w:spacing w:val="-8"/>
          <w:sz w:val="24"/>
          <w:lang w:val="fr-CA"/>
        </w:rPr>
      </w:pPr>
      <w:r w:rsidRPr="002E1D60">
        <w:rPr>
          <w:rFonts w:eastAsia="Times New Roman"/>
          <w:color w:val="000000"/>
          <w:spacing w:val="-8"/>
          <w:sz w:val="24"/>
          <w:lang w:val="fr-CA"/>
        </w:rPr>
        <w:t>Signature</w:t>
      </w:r>
    </w:p>
    <w:p w14:paraId="21B7A4E0" w14:textId="77777777" w:rsidR="002D25F3" w:rsidRPr="002E1D60" w:rsidRDefault="002D25F3" w:rsidP="002D25F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</w:pPr>
    </w:p>
    <w:p w14:paraId="1D3CED4F" w14:textId="77777777" w:rsidR="002D25F3" w:rsidRPr="002E1D60" w:rsidRDefault="002D25F3" w:rsidP="002D25F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</w:pPr>
    </w:p>
    <w:p w14:paraId="4568B190" w14:textId="77777777" w:rsidR="002D25F3" w:rsidRPr="002E1D60" w:rsidRDefault="002D25F3" w:rsidP="002D25F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E1D60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fr-CA"/>
        </w:rPr>
        <w:t>SIGNATURE ICI</w:t>
      </w:r>
    </w:p>
    <w:p w14:paraId="5C70AE30" w14:textId="77777777" w:rsidR="002D25F3" w:rsidRPr="002E1D60" w:rsidRDefault="002D25F3" w:rsidP="002D25F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E1D60">
        <w:rPr>
          <w:rFonts w:ascii="Times New Roman" w:hAnsi="Times New Roman" w:cs="Times New Roman"/>
          <w:color w:val="000000"/>
          <w:sz w:val="24"/>
          <w:szCs w:val="24"/>
          <w:lang w:val="fr-CA"/>
        </w:rPr>
        <w:t>__________________________________________</w:t>
      </w:r>
    </w:p>
    <w:p w14:paraId="6C712B4A" w14:textId="77777777" w:rsidR="002D25F3" w:rsidRPr="002D25F3" w:rsidRDefault="002D25F3" w:rsidP="002D25F3">
      <w:pPr>
        <w:rPr>
          <w:lang w:val="fr-CA"/>
        </w:rPr>
      </w:pPr>
    </w:p>
    <w:sectPr w:rsidR="002D25F3" w:rsidRPr="002D25F3" w:rsidSect="00620A1A">
      <w:headerReference w:type="default" r:id="rId14"/>
      <w:footerReference w:type="default" r:id="rId15"/>
      <w:pgSz w:w="12240" w:h="15840"/>
      <w:pgMar w:top="1499" w:right="1060" w:bottom="1060" w:left="10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1D73" w14:textId="77777777" w:rsidR="00591093" w:rsidRDefault="00591093">
      <w:pPr>
        <w:spacing w:after="0"/>
      </w:pPr>
      <w:r>
        <w:separator/>
      </w:r>
    </w:p>
  </w:endnote>
  <w:endnote w:type="continuationSeparator" w:id="0">
    <w:p w14:paraId="52D04EC5" w14:textId="77777777" w:rsidR="00591093" w:rsidRDefault="00591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75344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B774AA" w14:textId="77777777" w:rsidR="00486D2D" w:rsidRDefault="00486D2D" w:rsidP="00CC6FC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03597B" w14:textId="77777777" w:rsidR="00486D2D" w:rsidRDefault="00486D2D" w:rsidP="00CC6FC7">
    <w:pPr>
      <w:pStyle w:val="Footer"/>
    </w:pPr>
  </w:p>
  <w:p w14:paraId="548C6E3E" w14:textId="77777777" w:rsidR="00486D2D" w:rsidRDefault="00486D2D" w:rsidP="00CC6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2813" w14:textId="14F86FEF" w:rsidR="00486D2D" w:rsidRPr="00097E4F" w:rsidRDefault="00486D2D" w:rsidP="00CC6FC7">
    <w:pPr>
      <w:pStyle w:val="Footer"/>
      <w:rPr>
        <w:rFonts w:ascii="Arial" w:hAnsi="Arial" w:cs="Arial"/>
      </w:rPr>
    </w:pPr>
    <w:r w:rsidRPr="00097E4F">
      <w:rPr>
        <w:rFonts w:ascii="Arial" w:hAnsi="Arial" w:cs="Arial"/>
      </w:rPr>
      <w:t xml:space="preserve">Date </w:t>
    </w:r>
    <w:r w:rsidR="00424483" w:rsidRPr="00097E4F">
      <w:rPr>
        <w:rFonts w:ascii="Arial" w:hAnsi="Arial" w:cs="Arial"/>
      </w:rPr>
      <w:t xml:space="preserve">de </w:t>
    </w:r>
    <w:proofErr w:type="gramStart"/>
    <w:r w:rsidR="00424483" w:rsidRPr="00097E4F">
      <w:rPr>
        <w:rFonts w:ascii="Arial" w:hAnsi="Arial" w:cs="Arial"/>
      </w:rPr>
      <w:t xml:space="preserve">modification </w:t>
    </w:r>
    <w:r w:rsidRPr="00097E4F">
      <w:rPr>
        <w:rFonts w:ascii="Arial" w:hAnsi="Arial" w:cs="Arial"/>
      </w:rPr>
      <w:t>:</w:t>
    </w:r>
    <w:proofErr w:type="gramEnd"/>
    <w:r w:rsidR="00C21C52" w:rsidRPr="00097E4F">
      <w:rPr>
        <w:rFonts w:ascii="Arial" w:hAnsi="Arial" w:cs="Arial"/>
      </w:rPr>
      <w:t xml:space="preserve"> </w:t>
    </w:r>
    <w:proofErr w:type="spellStart"/>
    <w:r w:rsidR="00097E4F" w:rsidRPr="00097E4F">
      <w:rPr>
        <w:rFonts w:ascii="Arial" w:hAnsi="Arial" w:cs="Arial"/>
      </w:rPr>
      <w:t>Ao</w:t>
    </w:r>
    <w:r w:rsidR="00097E4F">
      <w:rPr>
        <w:rFonts w:ascii="Arial" w:hAnsi="Arial" w:cs="Arial"/>
      </w:rPr>
      <w:t>ût</w:t>
    </w:r>
    <w:proofErr w:type="spellEnd"/>
    <w:r w:rsidRPr="00097E4F">
      <w:rPr>
        <w:rFonts w:ascii="Arial" w:hAnsi="Arial" w:cs="Arial"/>
      </w:rPr>
      <w:t xml:space="preserve"> 202</w:t>
    </w:r>
    <w:r w:rsidR="00097E4F">
      <w:rPr>
        <w:rFonts w:ascii="Arial" w:hAnsi="Arial" w:cs="Arial"/>
      </w:rPr>
      <w:t>1</w:t>
    </w:r>
    <w:r w:rsidRPr="00097E4F">
      <w:rPr>
        <w:rFonts w:ascii="Arial" w:hAnsi="Arial" w:cs="Arial"/>
      </w:rPr>
      <w:t xml:space="preserve">  |  </w:t>
    </w:r>
    <w:r w:rsidR="00424483" w:rsidRPr="00097E4F">
      <w:rPr>
        <w:rFonts w:ascii="Arial" w:hAnsi="Arial" w:cs="Arial"/>
      </w:rPr>
      <w:t>This form is available in English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B8F6" w14:textId="1E080C71" w:rsidR="00620A1A" w:rsidRPr="00620A1A" w:rsidRDefault="00620A1A" w:rsidP="00620A1A">
    <w:pPr>
      <w:pStyle w:val="Footer"/>
      <w:tabs>
        <w:tab w:val="clear" w:pos="4680"/>
        <w:tab w:val="clear" w:pos="9360"/>
      </w:tabs>
      <w:jc w:val="center"/>
      <w:rPr>
        <w:color w:val="auto"/>
        <w:sz w:val="24"/>
      </w:rPr>
    </w:pPr>
    <w:r w:rsidRPr="00620A1A">
      <w:rPr>
        <w:color w:val="auto"/>
        <w:sz w:val="24"/>
      </w:rPr>
      <w:fldChar w:fldCharType="begin"/>
    </w:r>
    <w:r w:rsidRPr="00620A1A">
      <w:rPr>
        <w:color w:val="auto"/>
        <w:sz w:val="24"/>
      </w:rPr>
      <w:instrText xml:space="preserve"> PAGE  \* MERGEFORMAT </w:instrText>
    </w:r>
    <w:r w:rsidRPr="00620A1A">
      <w:rPr>
        <w:color w:val="auto"/>
        <w:sz w:val="24"/>
      </w:rPr>
      <w:fldChar w:fldCharType="separate"/>
    </w:r>
    <w:r w:rsidRPr="00620A1A">
      <w:rPr>
        <w:sz w:val="24"/>
      </w:rPr>
      <w:t>2</w:t>
    </w:r>
    <w:r w:rsidRPr="00620A1A">
      <w:rPr>
        <w:color w:val="auto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435B" w14:textId="77777777" w:rsidR="00486D2D" w:rsidRPr="002D2949" w:rsidRDefault="00486D2D" w:rsidP="00620A1A">
    <w:pPr>
      <w:pStyle w:val="Footer"/>
      <w:tabs>
        <w:tab w:val="clear" w:pos="4680"/>
        <w:tab w:val="clear" w:pos="9360"/>
      </w:tabs>
      <w:jc w:val="center"/>
      <w:rPr>
        <w:color w:val="auto"/>
        <w:sz w:val="24"/>
      </w:rPr>
    </w:pPr>
    <w:r w:rsidRPr="002D2949">
      <w:rPr>
        <w:color w:val="auto"/>
        <w:sz w:val="24"/>
      </w:rPr>
      <w:fldChar w:fldCharType="begin"/>
    </w:r>
    <w:r w:rsidRPr="002D2949">
      <w:rPr>
        <w:color w:val="auto"/>
        <w:sz w:val="24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B67E23">
      <w:rPr>
        <w:noProof/>
        <w:color w:val="auto"/>
        <w:sz w:val="24"/>
      </w:rPr>
      <w:t>2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0932" w14:textId="77777777" w:rsidR="00591093" w:rsidRDefault="00591093">
      <w:pPr>
        <w:spacing w:after="0"/>
      </w:pPr>
      <w:r>
        <w:separator/>
      </w:r>
    </w:p>
  </w:footnote>
  <w:footnote w:type="continuationSeparator" w:id="0">
    <w:p w14:paraId="20610E6E" w14:textId="77777777" w:rsidR="00591093" w:rsidRDefault="00591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D94F" w14:textId="77777777" w:rsidR="00486D2D" w:rsidRDefault="00486D2D" w:rsidP="00CC6FC7">
    <w:pPr>
      <w:pStyle w:val="Header"/>
    </w:pPr>
  </w:p>
  <w:p w14:paraId="05F4835F" w14:textId="77777777" w:rsidR="00486D2D" w:rsidRDefault="00486D2D" w:rsidP="00CC6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665" w:type="dxa"/>
      <w:tblLook w:val="04A0" w:firstRow="1" w:lastRow="0" w:firstColumn="1" w:lastColumn="0" w:noHBand="0" w:noVBand="1"/>
    </w:tblPr>
    <w:tblGrid>
      <w:gridCol w:w="1722"/>
      <w:gridCol w:w="3943"/>
    </w:tblGrid>
    <w:tr w:rsidR="00424483" w14:paraId="69B3C40F" w14:textId="77777777" w:rsidTr="0044252D">
      <w:tc>
        <w:tcPr>
          <w:tcW w:w="1722" w:type="dxa"/>
          <w:tcBorders>
            <w:top w:val="nil"/>
            <w:left w:val="nil"/>
            <w:bottom w:val="nil"/>
          </w:tcBorders>
        </w:tcPr>
        <w:p w14:paraId="5F41635F" w14:textId="77777777" w:rsidR="00424483" w:rsidRDefault="00424483" w:rsidP="00424483">
          <w:pPr>
            <w:pStyle w:val="Header"/>
            <w:rPr>
              <w:lang w:val="fr-CA"/>
            </w:rPr>
          </w:pPr>
          <w:r w:rsidRPr="006C5BE7">
            <w:rPr>
              <w:b/>
              <w:noProof/>
              <w:lang w:val="en-US" w:eastAsia="en-US"/>
            </w:rPr>
            <w:drawing>
              <wp:inline distT="0" distB="0" distL="0" distR="0" wp14:anchorId="307566B1" wp14:editId="22F155B7">
                <wp:extent cx="895819" cy="273600"/>
                <wp:effectExtent l="0" t="0" r="0" b="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819" cy="27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3" w:type="dxa"/>
          <w:tcBorders>
            <w:top w:val="nil"/>
            <w:bottom w:val="nil"/>
            <w:right w:val="nil"/>
          </w:tcBorders>
          <w:vAlign w:val="center"/>
        </w:tcPr>
        <w:p w14:paraId="6A8E21CE" w14:textId="77777777" w:rsidR="00424483" w:rsidRDefault="00424483" w:rsidP="00424483">
          <w:pPr>
            <w:pStyle w:val="Header"/>
            <w:rPr>
              <w:lang w:val="fr-CA"/>
            </w:rPr>
          </w:pPr>
          <w:r>
            <w:rPr>
              <w:noProof/>
              <w:lang w:val="fr-CA"/>
            </w:rPr>
            <w:drawing>
              <wp:inline distT="0" distB="0" distL="0" distR="0" wp14:anchorId="1F7216EA" wp14:editId="76E5C2C8">
                <wp:extent cx="2366773" cy="275221"/>
                <wp:effectExtent l="0" t="0" r="0" b="4445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88" t="30187" r="5360" b="33563"/>
                        <a:stretch/>
                      </pic:blipFill>
                      <pic:spPr bwMode="auto">
                        <a:xfrm>
                          <a:off x="0" y="0"/>
                          <a:ext cx="3031058" cy="3524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1F8BC3" w14:textId="77777777" w:rsidR="00424483" w:rsidRDefault="00424483" w:rsidP="004244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665" w:type="dxa"/>
      <w:tblLook w:val="04A0" w:firstRow="1" w:lastRow="0" w:firstColumn="1" w:lastColumn="0" w:noHBand="0" w:noVBand="1"/>
    </w:tblPr>
    <w:tblGrid>
      <w:gridCol w:w="1722"/>
      <w:gridCol w:w="3943"/>
    </w:tblGrid>
    <w:tr w:rsidR="002D25F3" w14:paraId="0E67D88C" w14:textId="77777777" w:rsidTr="00F74F99">
      <w:tc>
        <w:tcPr>
          <w:tcW w:w="1722" w:type="dxa"/>
          <w:tcBorders>
            <w:top w:val="nil"/>
            <w:left w:val="nil"/>
            <w:bottom w:val="nil"/>
          </w:tcBorders>
        </w:tcPr>
        <w:p w14:paraId="5220916F" w14:textId="77777777" w:rsidR="002D25F3" w:rsidRDefault="002D25F3" w:rsidP="002D25F3">
          <w:pPr>
            <w:pStyle w:val="Header"/>
            <w:rPr>
              <w:lang w:val="fr-CA"/>
            </w:rPr>
          </w:pPr>
          <w:r w:rsidRPr="006C5BE7">
            <w:rPr>
              <w:b/>
              <w:noProof/>
              <w:lang w:val="en-US" w:eastAsia="en-US"/>
            </w:rPr>
            <w:drawing>
              <wp:inline distT="0" distB="0" distL="0" distR="0" wp14:anchorId="40EB3DDD" wp14:editId="1BB11A4F">
                <wp:extent cx="895819" cy="273600"/>
                <wp:effectExtent l="0" t="0" r="0" b="0"/>
                <wp:docPr id="4" name="Pictur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819" cy="27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3" w:type="dxa"/>
          <w:tcBorders>
            <w:top w:val="nil"/>
            <w:bottom w:val="nil"/>
            <w:right w:val="nil"/>
          </w:tcBorders>
          <w:vAlign w:val="center"/>
        </w:tcPr>
        <w:p w14:paraId="46784124" w14:textId="77777777" w:rsidR="002D25F3" w:rsidRDefault="002D25F3" w:rsidP="002D25F3">
          <w:pPr>
            <w:pStyle w:val="Header"/>
            <w:rPr>
              <w:lang w:val="fr-CA"/>
            </w:rPr>
          </w:pPr>
          <w:r>
            <w:rPr>
              <w:noProof/>
              <w:lang w:val="fr-CA"/>
            </w:rPr>
            <w:drawing>
              <wp:inline distT="0" distB="0" distL="0" distR="0" wp14:anchorId="744B0610" wp14:editId="7D348AF2">
                <wp:extent cx="2366773" cy="275221"/>
                <wp:effectExtent l="0" t="0" r="0" b="4445"/>
                <wp:docPr id="5" name="Pictur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88" t="30187" r="5360" b="33563"/>
                        <a:stretch/>
                      </pic:blipFill>
                      <pic:spPr bwMode="auto">
                        <a:xfrm>
                          <a:off x="0" y="0"/>
                          <a:ext cx="3031058" cy="3524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37238EB" w14:textId="77777777" w:rsidR="00486D2D" w:rsidRDefault="00486D2D" w:rsidP="00CC6F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4AB9" w14:textId="4740A08C" w:rsidR="00486D2D" w:rsidRPr="00620A1A" w:rsidRDefault="00620A1A" w:rsidP="00620A1A">
    <w:pPr>
      <w:tabs>
        <w:tab w:val="left" w:pos="6409"/>
      </w:tabs>
      <w:spacing w:after="100" w:line="276" w:lineRule="auto"/>
      <w:outlineLvl w:val="0"/>
      <w:rPr>
        <w:rFonts w:eastAsia="Times New Roman"/>
        <w:iCs/>
        <w:color w:val="000000"/>
        <w:spacing w:val="-8"/>
        <w:lang w:val="fr-FR"/>
      </w:rPr>
    </w:pPr>
    <w:r w:rsidRPr="00620A1A">
      <w:rPr>
        <w:rFonts w:eastAsia="Times New Roman"/>
        <w:iCs/>
        <w:color w:val="000000"/>
        <w:spacing w:val="-8"/>
        <w:lang w:val="fr-FR"/>
      </w:rPr>
      <w:t xml:space="preserve">Subventions pour l’avancement CRSNG (Alliance)-Alberta </w:t>
    </w:r>
    <w:proofErr w:type="spellStart"/>
    <w:r w:rsidRPr="00620A1A">
      <w:rPr>
        <w:rFonts w:eastAsia="Times New Roman"/>
        <w:iCs/>
        <w:color w:val="000000"/>
        <w:spacing w:val="-8"/>
        <w:lang w:val="fr-FR"/>
      </w:rPr>
      <w:t>Innovates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EBE"/>
    <w:multiLevelType w:val="hybridMultilevel"/>
    <w:tmpl w:val="102CDAC8"/>
    <w:lvl w:ilvl="0" w:tplc="721CF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4D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04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C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C8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AA4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C5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E1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ED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06112"/>
    <w:multiLevelType w:val="hybridMultilevel"/>
    <w:tmpl w:val="C3C28D94"/>
    <w:lvl w:ilvl="0" w:tplc="DF10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9A01E6" w:tentative="1">
      <w:start w:val="1"/>
      <w:numFmt w:val="lowerLetter"/>
      <w:lvlText w:val="%2."/>
      <w:lvlJc w:val="left"/>
      <w:pPr>
        <w:ind w:left="1440" w:hanging="360"/>
      </w:pPr>
    </w:lvl>
    <w:lvl w:ilvl="2" w:tplc="55D05EDA" w:tentative="1">
      <w:start w:val="1"/>
      <w:numFmt w:val="lowerRoman"/>
      <w:lvlText w:val="%3."/>
      <w:lvlJc w:val="right"/>
      <w:pPr>
        <w:ind w:left="2160" w:hanging="180"/>
      </w:pPr>
    </w:lvl>
    <w:lvl w:ilvl="3" w:tplc="2646B6D4" w:tentative="1">
      <w:start w:val="1"/>
      <w:numFmt w:val="decimal"/>
      <w:lvlText w:val="%4."/>
      <w:lvlJc w:val="left"/>
      <w:pPr>
        <w:ind w:left="2880" w:hanging="360"/>
      </w:pPr>
    </w:lvl>
    <w:lvl w:ilvl="4" w:tplc="84E4BF3E" w:tentative="1">
      <w:start w:val="1"/>
      <w:numFmt w:val="lowerLetter"/>
      <w:lvlText w:val="%5."/>
      <w:lvlJc w:val="left"/>
      <w:pPr>
        <w:ind w:left="3600" w:hanging="360"/>
      </w:pPr>
    </w:lvl>
    <w:lvl w:ilvl="5" w:tplc="2ADC865A" w:tentative="1">
      <w:start w:val="1"/>
      <w:numFmt w:val="lowerRoman"/>
      <w:lvlText w:val="%6."/>
      <w:lvlJc w:val="right"/>
      <w:pPr>
        <w:ind w:left="4320" w:hanging="180"/>
      </w:pPr>
    </w:lvl>
    <w:lvl w:ilvl="6" w:tplc="BF8E2A74" w:tentative="1">
      <w:start w:val="1"/>
      <w:numFmt w:val="decimal"/>
      <w:lvlText w:val="%7."/>
      <w:lvlJc w:val="left"/>
      <w:pPr>
        <w:ind w:left="5040" w:hanging="360"/>
      </w:pPr>
    </w:lvl>
    <w:lvl w:ilvl="7" w:tplc="1BEECF32" w:tentative="1">
      <w:start w:val="1"/>
      <w:numFmt w:val="lowerLetter"/>
      <w:lvlText w:val="%8."/>
      <w:lvlJc w:val="left"/>
      <w:pPr>
        <w:ind w:left="5760" w:hanging="360"/>
      </w:pPr>
    </w:lvl>
    <w:lvl w:ilvl="8" w:tplc="32A65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05DCB"/>
    <w:multiLevelType w:val="hybridMultilevel"/>
    <w:tmpl w:val="1BDAFB0A"/>
    <w:lvl w:ilvl="0" w:tplc="DD1AA9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17C39AC" w:tentative="1">
      <w:start w:val="1"/>
      <w:numFmt w:val="lowerLetter"/>
      <w:lvlText w:val="%2."/>
      <w:lvlJc w:val="left"/>
      <w:pPr>
        <w:ind w:left="1440" w:hanging="360"/>
      </w:pPr>
    </w:lvl>
    <w:lvl w:ilvl="2" w:tplc="E2D45FBA" w:tentative="1">
      <w:start w:val="1"/>
      <w:numFmt w:val="lowerRoman"/>
      <w:lvlText w:val="%3."/>
      <w:lvlJc w:val="right"/>
      <w:pPr>
        <w:ind w:left="2160" w:hanging="180"/>
      </w:pPr>
    </w:lvl>
    <w:lvl w:ilvl="3" w:tplc="E7C05B2C" w:tentative="1">
      <w:start w:val="1"/>
      <w:numFmt w:val="decimal"/>
      <w:lvlText w:val="%4."/>
      <w:lvlJc w:val="left"/>
      <w:pPr>
        <w:ind w:left="2880" w:hanging="360"/>
      </w:pPr>
    </w:lvl>
    <w:lvl w:ilvl="4" w:tplc="147087B4" w:tentative="1">
      <w:start w:val="1"/>
      <w:numFmt w:val="lowerLetter"/>
      <w:lvlText w:val="%5."/>
      <w:lvlJc w:val="left"/>
      <w:pPr>
        <w:ind w:left="3600" w:hanging="360"/>
      </w:pPr>
    </w:lvl>
    <w:lvl w:ilvl="5" w:tplc="A4CC9CC8" w:tentative="1">
      <w:start w:val="1"/>
      <w:numFmt w:val="lowerRoman"/>
      <w:lvlText w:val="%6."/>
      <w:lvlJc w:val="right"/>
      <w:pPr>
        <w:ind w:left="4320" w:hanging="180"/>
      </w:pPr>
    </w:lvl>
    <w:lvl w:ilvl="6" w:tplc="3DE00FB0" w:tentative="1">
      <w:start w:val="1"/>
      <w:numFmt w:val="decimal"/>
      <w:lvlText w:val="%7."/>
      <w:lvlJc w:val="left"/>
      <w:pPr>
        <w:ind w:left="5040" w:hanging="360"/>
      </w:pPr>
    </w:lvl>
    <w:lvl w:ilvl="7" w:tplc="3F5C3BDC" w:tentative="1">
      <w:start w:val="1"/>
      <w:numFmt w:val="lowerLetter"/>
      <w:lvlText w:val="%8."/>
      <w:lvlJc w:val="left"/>
      <w:pPr>
        <w:ind w:left="5760" w:hanging="360"/>
      </w:pPr>
    </w:lvl>
    <w:lvl w:ilvl="8" w:tplc="EA541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43B77"/>
    <w:multiLevelType w:val="multilevel"/>
    <w:tmpl w:val="2B6E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1D1143"/>
    <w:multiLevelType w:val="hybridMultilevel"/>
    <w:tmpl w:val="FAA2C592"/>
    <w:lvl w:ilvl="0" w:tplc="1990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A1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88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28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A8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AA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68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8E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0C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4393C"/>
    <w:multiLevelType w:val="hybridMultilevel"/>
    <w:tmpl w:val="12105C48"/>
    <w:lvl w:ilvl="0" w:tplc="7902C2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05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2F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C0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C3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8C3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E1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A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B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847E4"/>
    <w:multiLevelType w:val="hybridMultilevel"/>
    <w:tmpl w:val="8B4EBBA4"/>
    <w:lvl w:ilvl="0" w:tplc="1990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90E65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C2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04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2A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0E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C9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A3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60DBB"/>
    <w:multiLevelType w:val="hybridMultilevel"/>
    <w:tmpl w:val="FA32F5BC"/>
    <w:lvl w:ilvl="0" w:tplc="D51E6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0D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E2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45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CC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67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8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A2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48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C3F7C"/>
    <w:multiLevelType w:val="multilevel"/>
    <w:tmpl w:val="BF22FA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D5858"/>
    <w:multiLevelType w:val="hybridMultilevel"/>
    <w:tmpl w:val="51628AB6"/>
    <w:lvl w:ilvl="0" w:tplc="C8B42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B43F0E" w:tentative="1">
      <w:start w:val="1"/>
      <w:numFmt w:val="lowerLetter"/>
      <w:lvlText w:val="%2."/>
      <w:lvlJc w:val="left"/>
      <w:pPr>
        <w:ind w:left="1440" w:hanging="360"/>
      </w:pPr>
    </w:lvl>
    <w:lvl w:ilvl="2" w:tplc="6F627B6C" w:tentative="1">
      <w:start w:val="1"/>
      <w:numFmt w:val="lowerRoman"/>
      <w:lvlText w:val="%3."/>
      <w:lvlJc w:val="right"/>
      <w:pPr>
        <w:ind w:left="2160" w:hanging="180"/>
      </w:pPr>
    </w:lvl>
    <w:lvl w:ilvl="3" w:tplc="3BE41A92" w:tentative="1">
      <w:start w:val="1"/>
      <w:numFmt w:val="decimal"/>
      <w:lvlText w:val="%4."/>
      <w:lvlJc w:val="left"/>
      <w:pPr>
        <w:ind w:left="2880" w:hanging="360"/>
      </w:pPr>
    </w:lvl>
    <w:lvl w:ilvl="4" w:tplc="DD188FE0" w:tentative="1">
      <w:start w:val="1"/>
      <w:numFmt w:val="lowerLetter"/>
      <w:lvlText w:val="%5."/>
      <w:lvlJc w:val="left"/>
      <w:pPr>
        <w:ind w:left="3600" w:hanging="360"/>
      </w:pPr>
    </w:lvl>
    <w:lvl w:ilvl="5" w:tplc="068A27DE" w:tentative="1">
      <w:start w:val="1"/>
      <w:numFmt w:val="lowerRoman"/>
      <w:lvlText w:val="%6."/>
      <w:lvlJc w:val="right"/>
      <w:pPr>
        <w:ind w:left="4320" w:hanging="180"/>
      </w:pPr>
    </w:lvl>
    <w:lvl w:ilvl="6" w:tplc="F90A9100" w:tentative="1">
      <w:start w:val="1"/>
      <w:numFmt w:val="decimal"/>
      <w:lvlText w:val="%7."/>
      <w:lvlJc w:val="left"/>
      <w:pPr>
        <w:ind w:left="5040" w:hanging="360"/>
      </w:pPr>
    </w:lvl>
    <w:lvl w:ilvl="7" w:tplc="5B3ED344" w:tentative="1">
      <w:start w:val="1"/>
      <w:numFmt w:val="lowerLetter"/>
      <w:lvlText w:val="%8."/>
      <w:lvlJc w:val="left"/>
      <w:pPr>
        <w:ind w:left="5760" w:hanging="360"/>
      </w:pPr>
    </w:lvl>
    <w:lvl w:ilvl="8" w:tplc="7FBE0C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D78"/>
    <w:rsid w:val="0003769F"/>
    <w:rsid w:val="000474B2"/>
    <w:rsid w:val="00096B6A"/>
    <w:rsid w:val="00097E4F"/>
    <w:rsid w:val="00154A0C"/>
    <w:rsid w:val="0016315B"/>
    <w:rsid w:val="00165D71"/>
    <w:rsid w:val="00197AC5"/>
    <w:rsid w:val="001D0B06"/>
    <w:rsid w:val="001D6D78"/>
    <w:rsid w:val="001E4E7B"/>
    <w:rsid w:val="001E7D83"/>
    <w:rsid w:val="002610BA"/>
    <w:rsid w:val="002D25F3"/>
    <w:rsid w:val="002D4068"/>
    <w:rsid w:val="002E1CF4"/>
    <w:rsid w:val="00343A56"/>
    <w:rsid w:val="00345735"/>
    <w:rsid w:val="003736F2"/>
    <w:rsid w:val="00386B57"/>
    <w:rsid w:val="00394C17"/>
    <w:rsid w:val="003C4D4A"/>
    <w:rsid w:val="003E7313"/>
    <w:rsid w:val="003F22AB"/>
    <w:rsid w:val="00424483"/>
    <w:rsid w:val="00426699"/>
    <w:rsid w:val="004431C6"/>
    <w:rsid w:val="00486D2D"/>
    <w:rsid w:val="004B479F"/>
    <w:rsid w:val="00505AC1"/>
    <w:rsid w:val="00512E40"/>
    <w:rsid w:val="005229DA"/>
    <w:rsid w:val="00591093"/>
    <w:rsid w:val="005A6772"/>
    <w:rsid w:val="00620A1A"/>
    <w:rsid w:val="006348FC"/>
    <w:rsid w:val="00704B53"/>
    <w:rsid w:val="007149D6"/>
    <w:rsid w:val="00720EF1"/>
    <w:rsid w:val="00724ED7"/>
    <w:rsid w:val="00726434"/>
    <w:rsid w:val="00742A23"/>
    <w:rsid w:val="00787A7F"/>
    <w:rsid w:val="007957C0"/>
    <w:rsid w:val="007E3B5D"/>
    <w:rsid w:val="007F73F9"/>
    <w:rsid w:val="00816DC7"/>
    <w:rsid w:val="008802AE"/>
    <w:rsid w:val="00931361"/>
    <w:rsid w:val="009A3076"/>
    <w:rsid w:val="009F3F0C"/>
    <w:rsid w:val="00AC3E8C"/>
    <w:rsid w:val="00AF1C04"/>
    <w:rsid w:val="00B61150"/>
    <w:rsid w:val="00B67E23"/>
    <w:rsid w:val="00BD3BD8"/>
    <w:rsid w:val="00BF0F03"/>
    <w:rsid w:val="00C1693A"/>
    <w:rsid w:val="00C21C52"/>
    <w:rsid w:val="00C42D98"/>
    <w:rsid w:val="00C87870"/>
    <w:rsid w:val="00C95968"/>
    <w:rsid w:val="00CB1B8B"/>
    <w:rsid w:val="00CC6FC7"/>
    <w:rsid w:val="00CE1411"/>
    <w:rsid w:val="00D03ADC"/>
    <w:rsid w:val="00D12D81"/>
    <w:rsid w:val="00D229CA"/>
    <w:rsid w:val="00D23D53"/>
    <w:rsid w:val="00D253E6"/>
    <w:rsid w:val="00D769FC"/>
    <w:rsid w:val="00D77FBF"/>
    <w:rsid w:val="00D8521D"/>
    <w:rsid w:val="00DA547E"/>
    <w:rsid w:val="00E04554"/>
    <w:rsid w:val="00E17432"/>
    <w:rsid w:val="00E26D1B"/>
    <w:rsid w:val="00E33583"/>
    <w:rsid w:val="00E54070"/>
    <w:rsid w:val="00E643CB"/>
    <w:rsid w:val="00E80BF1"/>
    <w:rsid w:val="00EB3CE0"/>
    <w:rsid w:val="00F3028C"/>
    <w:rsid w:val="00F51E57"/>
    <w:rsid w:val="00F56495"/>
    <w:rsid w:val="00F629A8"/>
    <w:rsid w:val="00F676EB"/>
    <w:rsid w:val="00F9763C"/>
    <w:rsid w:val="00FA1F17"/>
    <w:rsid w:val="00FA74BA"/>
    <w:rsid w:val="00FB4971"/>
    <w:rsid w:val="00FD1E09"/>
    <w:rsid w:val="00FD49CB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D03EC"/>
  <w15:docId w15:val="{DC8ACC4E-0A63-B04C-82C1-0F00524D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42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52B3C"/>
    <w:pPr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E9"/>
    <w:pPr>
      <w:numPr>
        <w:numId w:val="4"/>
      </w:numPr>
      <w:ind w:left="714" w:hanging="357"/>
      <w:contextualSpacing/>
    </w:pPr>
  </w:style>
  <w:style w:type="paragraph" w:styleId="NoSpacing">
    <w:name w:val="No Spacing"/>
    <w:basedOn w:val="Header"/>
    <w:link w:val="NoSpacingCh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NoSpacingChar">
    <w:name w:val="No Spacing Char"/>
    <w:basedOn w:val="DefaultParagraphFont"/>
    <w:link w:val="NoSpacing"/>
    <w:uiPriority w:val="1"/>
    <w:rsid w:val="00352700"/>
    <w:rPr>
      <w:rFonts w:ascii="Arial" w:hAnsi="Arial" w:cs="Arial"/>
      <w:b/>
      <w:color w:val="929697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7797"/>
  </w:style>
  <w:style w:type="paragraph" w:styleId="Footer">
    <w:name w:val="footer"/>
    <w:basedOn w:val="Normal"/>
    <w:link w:val="FooterCh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TableGrid">
    <w:name w:val="Table Grid"/>
    <w:basedOn w:val="Table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D2B9C"/>
  </w:style>
  <w:style w:type="character" w:customStyle="1" w:styleId="Heading1Char">
    <w:name w:val="Heading 1 Char"/>
    <w:basedOn w:val="DefaultParagraphFont"/>
    <w:link w:val="Heading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Strong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Emphasis">
    <w:name w:val="Emphasis"/>
    <w:basedOn w:val="Strong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2831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36B"/>
    <w:rPr>
      <w:rFonts w:ascii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36B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93A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763C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045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25F3"/>
    <w:pPr>
      <w:spacing w:before="100" w:beforeAutospacing="1" w:after="100" w:afterAutospacing="1"/>
    </w:pPr>
    <w:rPr>
      <w:rFonts w:ascii="Calibri" w:hAnsi="Calibri" w:cs="Calibri"/>
      <w:sz w:val="22"/>
      <w:szCs w:val="2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0E34-62A0-4159-92E1-7C811E8E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404</Words>
  <Characters>2337</Characters>
  <Application>Microsoft Office Word</Application>
  <DocSecurity>0</DocSecurity>
  <Lines>45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Gabarit de la proposition</vt:lpstr>
      <vt:lpstr/>
    </vt:vector>
  </TitlesOfParts>
  <Manager/>
  <Company>Conseil de recherches en sciences naturelles et en génie du Canada</Company>
  <LinksUpToDate>false</LinksUpToDate>
  <CharactersWithSpaces>2715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d’évaluation du bureau de transfert technologique</dc:title>
  <dc:subject>Subventions pour l’avancement CRSNG (Alliance)-Alberta Innovates</dc:subject>
  <dc:creator>Nicolas Charbonneau</dc:creator>
  <cp:keywords/>
  <dc:description/>
  <cp:lastModifiedBy>Charbonneau,Nicolas</cp:lastModifiedBy>
  <cp:revision>30</cp:revision>
  <cp:lastPrinted>2020-12-18T16:54:00Z</cp:lastPrinted>
  <dcterms:created xsi:type="dcterms:W3CDTF">2020-10-02T19:37:00Z</dcterms:created>
  <dcterms:modified xsi:type="dcterms:W3CDTF">2021-08-19T15:00:00Z</dcterms:modified>
  <cp:category/>
</cp:coreProperties>
</file>